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A55" w:rsidRDefault="00C22D2B" w:rsidP="00C22D2B">
      <w:pPr>
        <w:spacing w:after="0" w:line="240" w:lineRule="auto"/>
        <w:jc w:val="center"/>
        <w:rPr>
          <w:rFonts w:ascii="Arial" w:hAnsi="Arial" w:cs="Arial"/>
          <w:sz w:val="24"/>
          <w:szCs w:val="24"/>
        </w:rPr>
      </w:pPr>
      <w:r w:rsidRPr="00C22D2B">
        <w:rPr>
          <w:rFonts w:ascii="Arial" w:hAnsi="Arial" w:cs="Arial"/>
          <w:sz w:val="24"/>
          <w:szCs w:val="24"/>
        </w:rPr>
        <w:t>EDGERTON COMMUNITY BUILDING</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PLANNING COMMISSION MEETING</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March 1</w:t>
      </w:r>
      <w:r w:rsidR="00BC318C">
        <w:rPr>
          <w:rFonts w:ascii="Arial" w:hAnsi="Arial" w:cs="Arial"/>
          <w:sz w:val="24"/>
          <w:szCs w:val="24"/>
        </w:rPr>
        <w:t>3</w:t>
      </w:r>
      <w:bookmarkStart w:id="0" w:name="_GoBack"/>
      <w:bookmarkEnd w:id="0"/>
      <w:r>
        <w:rPr>
          <w:rFonts w:ascii="Arial" w:hAnsi="Arial" w:cs="Arial"/>
          <w:sz w:val="24"/>
          <w:szCs w:val="24"/>
        </w:rPr>
        <w:t>, 2012</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7:00 p.m.</w:t>
      </w:r>
    </w:p>
    <w:p w:rsidR="00C22D2B" w:rsidRDefault="00C22D2B" w:rsidP="00C22D2B">
      <w:pPr>
        <w:spacing w:after="0" w:line="240" w:lineRule="auto"/>
        <w:jc w:val="center"/>
        <w:rPr>
          <w:rFonts w:ascii="Arial" w:hAnsi="Arial" w:cs="Arial"/>
          <w:sz w:val="24"/>
          <w:szCs w:val="24"/>
        </w:rPr>
      </w:pPr>
    </w:p>
    <w:p w:rsidR="00C22D2B" w:rsidRDefault="00C22D2B" w:rsidP="00C22D2B">
      <w:pPr>
        <w:spacing w:after="0" w:line="240" w:lineRule="auto"/>
        <w:rPr>
          <w:rFonts w:ascii="Arial" w:hAnsi="Arial" w:cs="Arial"/>
          <w:sz w:val="24"/>
          <w:szCs w:val="24"/>
        </w:rPr>
      </w:pPr>
      <w:r>
        <w:rPr>
          <w:rFonts w:ascii="Arial" w:hAnsi="Arial" w:cs="Arial"/>
          <w:sz w:val="24"/>
          <w:szCs w:val="24"/>
        </w:rPr>
        <w:t xml:space="preserve">The Edgerton Planning Commission met in regular session at 7:00 p.m. with Chair Harris presiding.  The Roll Call was made by Acting Recording Officer Debra </w:t>
      </w:r>
      <w:proofErr w:type="spellStart"/>
      <w:r>
        <w:rPr>
          <w:rFonts w:ascii="Arial" w:hAnsi="Arial" w:cs="Arial"/>
          <w:sz w:val="24"/>
          <w:szCs w:val="24"/>
        </w:rPr>
        <w:t>Gragg</w:t>
      </w:r>
      <w:proofErr w:type="spellEnd"/>
      <w:r>
        <w:rPr>
          <w:rFonts w:ascii="Arial" w:hAnsi="Arial" w:cs="Arial"/>
          <w:sz w:val="24"/>
          <w:szCs w:val="24"/>
        </w:rPr>
        <w:t>, indicating those present were</w:t>
      </w:r>
      <w:r w:rsidR="00356A75">
        <w:rPr>
          <w:rFonts w:ascii="Arial" w:hAnsi="Arial" w:cs="Arial"/>
          <w:sz w:val="24"/>
          <w:szCs w:val="24"/>
        </w:rPr>
        <w:t xml:space="preserve">: </w:t>
      </w:r>
      <w:r>
        <w:rPr>
          <w:rFonts w:ascii="Arial" w:hAnsi="Arial" w:cs="Arial"/>
          <w:sz w:val="24"/>
          <w:szCs w:val="24"/>
        </w:rPr>
        <w:t xml:space="preserve"> Commissioners</w:t>
      </w:r>
      <w:r w:rsidR="0066794C">
        <w:rPr>
          <w:rFonts w:ascii="Arial" w:hAnsi="Arial" w:cs="Arial"/>
          <w:sz w:val="24"/>
          <w:szCs w:val="24"/>
        </w:rPr>
        <w:t xml:space="preserve"> Phyllis Harris, Betsy Rhomberg, Chuck Davis, Missy Drinkard, Chris Coffman, and Jim Osmun.  Those with excused absences were: Commissioners Bob O’Neill, Maria O’Neill, and Kim Campbell.  </w:t>
      </w:r>
      <w:r w:rsidR="00D12887">
        <w:rPr>
          <w:rFonts w:ascii="Arial" w:hAnsi="Arial" w:cs="Arial"/>
          <w:sz w:val="24"/>
          <w:szCs w:val="24"/>
        </w:rPr>
        <w:t xml:space="preserve">Chair Harris declared a </w:t>
      </w:r>
      <w:r w:rsidR="00705AE6">
        <w:rPr>
          <w:rFonts w:ascii="Arial" w:hAnsi="Arial" w:cs="Arial"/>
          <w:sz w:val="24"/>
          <w:szCs w:val="24"/>
        </w:rPr>
        <w:t>quorum is present.</w:t>
      </w:r>
      <w:r w:rsidR="00B53996">
        <w:rPr>
          <w:rFonts w:ascii="Arial" w:hAnsi="Arial" w:cs="Arial"/>
          <w:sz w:val="24"/>
          <w:szCs w:val="24"/>
        </w:rPr>
        <w:t xml:space="preserve">  Also present were Public Works Superintendent Mike Mabrey and Acting Recording Officer Debra </w:t>
      </w:r>
      <w:proofErr w:type="spellStart"/>
      <w:r w:rsidR="00B53996">
        <w:rPr>
          <w:rFonts w:ascii="Arial" w:hAnsi="Arial" w:cs="Arial"/>
          <w:sz w:val="24"/>
          <w:szCs w:val="24"/>
        </w:rPr>
        <w:t>Gragg</w:t>
      </w:r>
      <w:proofErr w:type="spellEnd"/>
      <w:r w:rsidR="00B53996">
        <w:rPr>
          <w:rFonts w:ascii="Arial" w:hAnsi="Arial" w:cs="Arial"/>
          <w:sz w:val="24"/>
          <w:szCs w:val="24"/>
        </w:rPr>
        <w:t>.</w:t>
      </w:r>
    </w:p>
    <w:p w:rsidR="00705AE6" w:rsidRDefault="00705AE6" w:rsidP="00C22D2B">
      <w:pPr>
        <w:spacing w:after="0" w:line="240" w:lineRule="auto"/>
        <w:rPr>
          <w:rFonts w:ascii="Arial" w:hAnsi="Arial" w:cs="Arial"/>
          <w:sz w:val="24"/>
          <w:szCs w:val="24"/>
        </w:rPr>
      </w:pPr>
    </w:p>
    <w:p w:rsidR="00705AE6" w:rsidRDefault="00705AE6" w:rsidP="00C22D2B">
      <w:pPr>
        <w:spacing w:after="0" w:line="240" w:lineRule="auto"/>
        <w:rPr>
          <w:rFonts w:ascii="Arial" w:hAnsi="Arial" w:cs="Arial"/>
          <w:sz w:val="24"/>
          <w:szCs w:val="24"/>
        </w:rPr>
      </w:pPr>
      <w:r>
        <w:rPr>
          <w:rFonts w:ascii="Arial" w:hAnsi="Arial" w:cs="Arial"/>
          <w:sz w:val="24"/>
          <w:szCs w:val="24"/>
        </w:rPr>
        <w:t xml:space="preserve">Chair Phyllis Harris announced </w:t>
      </w:r>
      <w:r w:rsidR="00356A75">
        <w:rPr>
          <w:rFonts w:ascii="Arial" w:hAnsi="Arial" w:cs="Arial"/>
          <w:sz w:val="24"/>
          <w:szCs w:val="24"/>
        </w:rPr>
        <w:t>the resignation of Kim Campbell, who recently moved to Gardner, Kansas.</w:t>
      </w:r>
    </w:p>
    <w:p w:rsidR="00705AE6" w:rsidRDefault="00705AE6" w:rsidP="00C22D2B">
      <w:pPr>
        <w:spacing w:after="0" w:line="240" w:lineRule="auto"/>
        <w:rPr>
          <w:rFonts w:ascii="Arial" w:hAnsi="Arial" w:cs="Arial"/>
          <w:sz w:val="24"/>
          <w:szCs w:val="24"/>
        </w:rPr>
      </w:pPr>
    </w:p>
    <w:p w:rsidR="00705AE6" w:rsidRDefault="00705AE6" w:rsidP="00C22D2B">
      <w:pPr>
        <w:spacing w:after="0" w:line="240" w:lineRule="auto"/>
        <w:rPr>
          <w:rFonts w:ascii="Arial" w:hAnsi="Arial" w:cs="Arial"/>
          <w:sz w:val="24"/>
          <w:szCs w:val="24"/>
        </w:rPr>
      </w:pPr>
      <w:r>
        <w:rPr>
          <w:rFonts w:ascii="Arial" w:hAnsi="Arial" w:cs="Arial"/>
          <w:sz w:val="24"/>
          <w:szCs w:val="24"/>
        </w:rPr>
        <w:t>Approval of the minutes of January 10, 2012 was considered.  Motion by Rhomberg, seconded</w:t>
      </w:r>
      <w:r w:rsidR="005417E7">
        <w:rPr>
          <w:rFonts w:ascii="Arial" w:hAnsi="Arial" w:cs="Arial"/>
          <w:sz w:val="24"/>
          <w:szCs w:val="24"/>
        </w:rPr>
        <w:t xml:space="preserve"> by Osmun, to approve.  The motion</w:t>
      </w:r>
      <w:r>
        <w:rPr>
          <w:rFonts w:ascii="Arial" w:hAnsi="Arial" w:cs="Arial"/>
          <w:sz w:val="24"/>
          <w:szCs w:val="24"/>
        </w:rPr>
        <w:t xml:space="preserve"> passed 6-0.</w:t>
      </w:r>
    </w:p>
    <w:p w:rsidR="00705AE6" w:rsidRDefault="00705AE6" w:rsidP="00C22D2B">
      <w:pPr>
        <w:spacing w:after="0" w:line="240" w:lineRule="auto"/>
        <w:rPr>
          <w:rFonts w:ascii="Arial" w:hAnsi="Arial" w:cs="Arial"/>
          <w:sz w:val="24"/>
          <w:szCs w:val="24"/>
        </w:rPr>
      </w:pPr>
    </w:p>
    <w:p w:rsidR="00705AE6" w:rsidRDefault="00B53996" w:rsidP="00C22D2B">
      <w:pPr>
        <w:spacing w:after="0" w:line="240" w:lineRule="auto"/>
        <w:rPr>
          <w:rFonts w:ascii="Arial" w:hAnsi="Arial" w:cs="Arial"/>
          <w:sz w:val="24"/>
          <w:szCs w:val="24"/>
        </w:rPr>
      </w:pPr>
      <w:r>
        <w:rPr>
          <w:rFonts w:ascii="Arial" w:hAnsi="Arial" w:cs="Arial"/>
          <w:sz w:val="24"/>
          <w:szCs w:val="24"/>
        </w:rPr>
        <w:t>Tim Gates, guest and applicant, was present.</w:t>
      </w:r>
    </w:p>
    <w:p w:rsidR="00031BF7" w:rsidRDefault="00031BF7" w:rsidP="00C22D2B">
      <w:pPr>
        <w:spacing w:after="0" w:line="240" w:lineRule="auto"/>
        <w:rPr>
          <w:rFonts w:ascii="Arial" w:hAnsi="Arial" w:cs="Arial"/>
          <w:sz w:val="24"/>
          <w:szCs w:val="24"/>
        </w:rPr>
      </w:pPr>
    </w:p>
    <w:p w:rsidR="00031BF7" w:rsidRDefault="00031BF7" w:rsidP="00C22D2B">
      <w:pPr>
        <w:spacing w:after="0" w:line="240" w:lineRule="auto"/>
        <w:rPr>
          <w:rFonts w:ascii="Arial" w:hAnsi="Arial" w:cs="Arial"/>
          <w:sz w:val="24"/>
          <w:szCs w:val="24"/>
        </w:rPr>
      </w:pPr>
      <w:r>
        <w:rPr>
          <w:rFonts w:ascii="Arial" w:hAnsi="Arial" w:cs="Arial"/>
          <w:sz w:val="24"/>
          <w:szCs w:val="24"/>
        </w:rPr>
        <w:t xml:space="preserve">Public Works Superintendent Mabrey informed the Commissioners of the Johnson County </w:t>
      </w:r>
      <w:r w:rsidR="00A9094B">
        <w:rPr>
          <w:rFonts w:ascii="Arial" w:hAnsi="Arial" w:cs="Arial"/>
          <w:sz w:val="24"/>
          <w:szCs w:val="24"/>
        </w:rPr>
        <w:t>Budget Exercise which encourages residents to submit ideas for budget cutting.  He stated the city’s website has a link to this feature.</w:t>
      </w:r>
    </w:p>
    <w:p w:rsidR="00A9094B" w:rsidRDefault="00A9094B" w:rsidP="00C22D2B">
      <w:pPr>
        <w:spacing w:after="0" w:line="240" w:lineRule="auto"/>
        <w:rPr>
          <w:rFonts w:ascii="Arial" w:hAnsi="Arial" w:cs="Arial"/>
          <w:sz w:val="24"/>
          <w:szCs w:val="24"/>
        </w:rPr>
      </w:pPr>
    </w:p>
    <w:p w:rsidR="00B53996" w:rsidRDefault="00A9094B" w:rsidP="00C22D2B">
      <w:pPr>
        <w:spacing w:after="0" w:line="240" w:lineRule="auto"/>
        <w:rPr>
          <w:rFonts w:ascii="Arial" w:hAnsi="Arial" w:cs="Arial"/>
          <w:sz w:val="24"/>
          <w:szCs w:val="24"/>
        </w:rPr>
      </w:pPr>
      <w:r>
        <w:rPr>
          <w:rFonts w:ascii="Arial" w:hAnsi="Arial" w:cs="Arial"/>
          <w:sz w:val="24"/>
          <w:szCs w:val="24"/>
        </w:rPr>
        <w:t xml:space="preserve">Commissioner Rhomberg asked about the status of the county library site in Edgerton.  Several indicated there is no final decision, but indication was the Commissioners were backing off the idea of this part of the budget process. </w:t>
      </w:r>
    </w:p>
    <w:p w:rsidR="00A9094B" w:rsidRDefault="00A9094B" w:rsidP="00C22D2B">
      <w:pPr>
        <w:spacing w:after="0" w:line="240" w:lineRule="auto"/>
        <w:rPr>
          <w:rFonts w:ascii="Arial" w:hAnsi="Arial" w:cs="Arial"/>
          <w:sz w:val="24"/>
          <w:szCs w:val="24"/>
        </w:rPr>
      </w:pPr>
    </w:p>
    <w:p w:rsidR="00B53996" w:rsidRDefault="00B53996" w:rsidP="00C22D2B">
      <w:pPr>
        <w:spacing w:after="0" w:line="240" w:lineRule="auto"/>
        <w:rPr>
          <w:rFonts w:ascii="Arial" w:hAnsi="Arial" w:cs="Arial"/>
          <w:sz w:val="24"/>
          <w:szCs w:val="24"/>
        </w:rPr>
      </w:pPr>
      <w:r>
        <w:rPr>
          <w:rFonts w:ascii="Arial" w:hAnsi="Arial" w:cs="Arial"/>
          <w:sz w:val="24"/>
          <w:szCs w:val="24"/>
        </w:rPr>
        <w:t>A request to renew the existing preliminary plat for Sunflower Ridge was considered.</w:t>
      </w:r>
    </w:p>
    <w:p w:rsidR="00B53996" w:rsidRDefault="00B53996" w:rsidP="00C22D2B">
      <w:pPr>
        <w:spacing w:after="0" w:line="240" w:lineRule="auto"/>
        <w:rPr>
          <w:rFonts w:ascii="Arial" w:hAnsi="Arial" w:cs="Arial"/>
          <w:sz w:val="24"/>
          <w:szCs w:val="24"/>
        </w:rPr>
      </w:pPr>
    </w:p>
    <w:p w:rsidR="00B53996" w:rsidRDefault="00B53996" w:rsidP="00C22D2B">
      <w:pPr>
        <w:spacing w:after="0" w:line="240" w:lineRule="auto"/>
        <w:rPr>
          <w:rFonts w:ascii="Arial" w:hAnsi="Arial" w:cs="Arial"/>
          <w:sz w:val="24"/>
          <w:szCs w:val="24"/>
        </w:rPr>
      </w:pPr>
      <w:r>
        <w:rPr>
          <w:rFonts w:ascii="Arial" w:hAnsi="Arial" w:cs="Arial"/>
          <w:sz w:val="24"/>
          <w:szCs w:val="24"/>
        </w:rPr>
        <w:t xml:space="preserve">Mr. Gates, representing Agnes Gates Realty, was present.  Mr. Gates indicated to the Commissioners that it was the intent to come back before the Commission in the near future with an application to rezone a portion as a commercial park.  He stated the need to extend the preliminary plat until it is determined whether or not the business park is a viable option.  </w:t>
      </w:r>
    </w:p>
    <w:p w:rsidR="00B53996" w:rsidRDefault="00B53996" w:rsidP="00C22D2B">
      <w:pPr>
        <w:spacing w:after="0" w:line="240" w:lineRule="auto"/>
        <w:rPr>
          <w:rFonts w:ascii="Arial" w:hAnsi="Arial" w:cs="Arial"/>
          <w:sz w:val="24"/>
          <w:szCs w:val="24"/>
        </w:rPr>
      </w:pPr>
    </w:p>
    <w:p w:rsidR="00B53996" w:rsidRDefault="00B53996" w:rsidP="00C22D2B">
      <w:pPr>
        <w:spacing w:after="0" w:line="240" w:lineRule="auto"/>
        <w:rPr>
          <w:rFonts w:ascii="Arial" w:hAnsi="Arial" w:cs="Arial"/>
          <w:sz w:val="24"/>
          <w:szCs w:val="24"/>
        </w:rPr>
      </w:pPr>
      <w:r>
        <w:rPr>
          <w:rFonts w:ascii="Arial" w:hAnsi="Arial" w:cs="Arial"/>
          <w:sz w:val="24"/>
          <w:szCs w:val="24"/>
        </w:rPr>
        <w:t>Chair Harris questioned why this request for extension is recommended by staff when t</w:t>
      </w:r>
      <w:r w:rsidR="003C1306">
        <w:rPr>
          <w:rFonts w:ascii="Arial" w:hAnsi="Arial" w:cs="Arial"/>
          <w:sz w:val="24"/>
          <w:szCs w:val="24"/>
        </w:rPr>
        <w:t>he Unified Development Code</w:t>
      </w:r>
      <w:r>
        <w:rPr>
          <w:rFonts w:ascii="Arial" w:hAnsi="Arial" w:cs="Arial"/>
          <w:sz w:val="24"/>
          <w:szCs w:val="24"/>
        </w:rPr>
        <w:t xml:space="preserve"> authorizes one extension only and it has already been extended prior.</w:t>
      </w:r>
    </w:p>
    <w:p w:rsidR="00B53996" w:rsidRDefault="00B53996" w:rsidP="00C22D2B">
      <w:pPr>
        <w:spacing w:after="0" w:line="240" w:lineRule="auto"/>
        <w:rPr>
          <w:rFonts w:ascii="Arial" w:hAnsi="Arial" w:cs="Arial"/>
          <w:sz w:val="24"/>
          <w:szCs w:val="24"/>
        </w:rPr>
      </w:pPr>
    </w:p>
    <w:p w:rsidR="00B53996" w:rsidRDefault="00B53996" w:rsidP="00C22D2B">
      <w:pPr>
        <w:spacing w:after="0" w:line="240" w:lineRule="auto"/>
        <w:rPr>
          <w:rFonts w:ascii="Arial" w:hAnsi="Arial" w:cs="Arial"/>
          <w:sz w:val="24"/>
          <w:szCs w:val="24"/>
        </w:rPr>
      </w:pPr>
      <w:r>
        <w:rPr>
          <w:rFonts w:ascii="Arial" w:hAnsi="Arial" w:cs="Arial"/>
          <w:sz w:val="24"/>
          <w:szCs w:val="24"/>
        </w:rPr>
        <w:t xml:space="preserve">Public Works Superintendent Mike </w:t>
      </w:r>
      <w:r w:rsidR="005417E7">
        <w:rPr>
          <w:rFonts w:ascii="Arial" w:hAnsi="Arial" w:cs="Arial"/>
          <w:sz w:val="24"/>
          <w:szCs w:val="24"/>
        </w:rPr>
        <w:t xml:space="preserve">Mabrey stated that a previous administration set precedence with renewals.  He added the City is currently with a new administration which supports a one-year renewal with no new extensions </w:t>
      </w:r>
      <w:r w:rsidR="003C1306">
        <w:rPr>
          <w:rFonts w:ascii="Arial" w:hAnsi="Arial" w:cs="Arial"/>
          <w:sz w:val="24"/>
          <w:szCs w:val="24"/>
        </w:rPr>
        <w:t>going forward</w:t>
      </w:r>
      <w:r w:rsidR="005417E7">
        <w:rPr>
          <w:rFonts w:ascii="Arial" w:hAnsi="Arial" w:cs="Arial"/>
          <w:sz w:val="24"/>
          <w:szCs w:val="24"/>
        </w:rPr>
        <w:t>.  He also reviewed the process of preliminary plats leading up to final plats.</w:t>
      </w:r>
    </w:p>
    <w:p w:rsidR="005417E7" w:rsidRDefault="005417E7" w:rsidP="00C22D2B">
      <w:pPr>
        <w:spacing w:after="0" w:line="240" w:lineRule="auto"/>
        <w:rPr>
          <w:rFonts w:ascii="Arial" w:hAnsi="Arial" w:cs="Arial"/>
          <w:sz w:val="24"/>
          <w:szCs w:val="24"/>
        </w:rPr>
      </w:pPr>
    </w:p>
    <w:p w:rsidR="005417E7" w:rsidRDefault="005417E7" w:rsidP="00C22D2B">
      <w:pPr>
        <w:spacing w:after="0" w:line="240" w:lineRule="auto"/>
        <w:rPr>
          <w:rFonts w:ascii="Arial" w:hAnsi="Arial" w:cs="Arial"/>
          <w:sz w:val="24"/>
          <w:szCs w:val="24"/>
        </w:rPr>
      </w:pPr>
      <w:r>
        <w:rPr>
          <w:rFonts w:ascii="Arial" w:hAnsi="Arial" w:cs="Arial"/>
          <w:sz w:val="24"/>
          <w:szCs w:val="24"/>
        </w:rPr>
        <w:lastRenderedPageBreak/>
        <w:t xml:space="preserve">Mr. Gates overviewed the reasoning for several </w:t>
      </w:r>
      <w:r w:rsidR="00FD07DD">
        <w:rPr>
          <w:rFonts w:ascii="Arial" w:hAnsi="Arial" w:cs="Arial"/>
          <w:sz w:val="24"/>
          <w:szCs w:val="24"/>
        </w:rPr>
        <w:t xml:space="preserve">plat </w:t>
      </w:r>
      <w:r>
        <w:rPr>
          <w:rFonts w:ascii="Arial" w:hAnsi="Arial" w:cs="Arial"/>
          <w:sz w:val="24"/>
          <w:szCs w:val="24"/>
        </w:rPr>
        <w:t>extensions.  He indicated the preliminary plat had stipulations for development including availability</w:t>
      </w:r>
      <w:r w:rsidR="00FD07DD">
        <w:rPr>
          <w:rFonts w:ascii="Arial" w:hAnsi="Arial" w:cs="Arial"/>
          <w:sz w:val="24"/>
          <w:szCs w:val="24"/>
        </w:rPr>
        <w:t xml:space="preserve"> of sewer and water services</w:t>
      </w:r>
      <w:r>
        <w:rPr>
          <w:rFonts w:ascii="Arial" w:hAnsi="Arial" w:cs="Arial"/>
          <w:sz w:val="24"/>
          <w:szCs w:val="24"/>
        </w:rPr>
        <w:t xml:space="preserve">.  He noted that due to lawsuits filed, </w:t>
      </w:r>
      <w:r w:rsidR="00674A78">
        <w:rPr>
          <w:rFonts w:ascii="Arial" w:hAnsi="Arial" w:cs="Arial"/>
          <w:sz w:val="24"/>
          <w:szCs w:val="24"/>
        </w:rPr>
        <w:t xml:space="preserve">there were barriers to the </w:t>
      </w:r>
      <w:r>
        <w:rPr>
          <w:rFonts w:ascii="Arial" w:hAnsi="Arial" w:cs="Arial"/>
          <w:sz w:val="24"/>
          <w:szCs w:val="24"/>
        </w:rPr>
        <w:t xml:space="preserve">conditions to </w:t>
      </w:r>
      <w:r w:rsidR="00674A78">
        <w:rPr>
          <w:rFonts w:ascii="Arial" w:hAnsi="Arial" w:cs="Arial"/>
          <w:sz w:val="24"/>
          <w:szCs w:val="24"/>
        </w:rPr>
        <w:t>meet stipulations</w:t>
      </w:r>
      <w:r w:rsidR="00A37DC1">
        <w:rPr>
          <w:rFonts w:ascii="Arial" w:hAnsi="Arial" w:cs="Arial"/>
          <w:sz w:val="24"/>
          <w:szCs w:val="24"/>
        </w:rPr>
        <w:t xml:space="preserve">.  </w:t>
      </w:r>
      <w:r>
        <w:rPr>
          <w:rFonts w:ascii="Arial" w:hAnsi="Arial" w:cs="Arial"/>
          <w:sz w:val="24"/>
          <w:szCs w:val="24"/>
        </w:rPr>
        <w:t>He indicated the City Attorney noted there i</w:t>
      </w:r>
      <w:r w:rsidR="00674A78">
        <w:rPr>
          <w:rFonts w:ascii="Arial" w:hAnsi="Arial" w:cs="Arial"/>
          <w:sz w:val="24"/>
          <w:szCs w:val="24"/>
        </w:rPr>
        <w:t>s case law supporting.  He st</w:t>
      </w:r>
      <w:r>
        <w:rPr>
          <w:rFonts w:ascii="Arial" w:hAnsi="Arial" w:cs="Arial"/>
          <w:sz w:val="24"/>
          <w:szCs w:val="24"/>
        </w:rPr>
        <w:t>ated he didn’t want to lose the ability to rezone the property.  He also noted the commercial district as indicated on the preliminary plat would not change, but with potential rezoning, the residential component could be varied.  Mr. Gates indicated this would be the last request for preliminary plat extension.</w:t>
      </w:r>
    </w:p>
    <w:p w:rsidR="005417E7" w:rsidRDefault="005417E7" w:rsidP="00C22D2B">
      <w:pPr>
        <w:spacing w:after="0" w:line="240" w:lineRule="auto"/>
        <w:rPr>
          <w:rFonts w:ascii="Arial" w:hAnsi="Arial" w:cs="Arial"/>
          <w:sz w:val="24"/>
          <w:szCs w:val="24"/>
        </w:rPr>
      </w:pPr>
    </w:p>
    <w:p w:rsidR="005417E7" w:rsidRDefault="005417E7" w:rsidP="00C22D2B">
      <w:pPr>
        <w:spacing w:after="0" w:line="240" w:lineRule="auto"/>
        <w:rPr>
          <w:rFonts w:ascii="Arial" w:hAnsi="Arial" w:cs="Arial"/>
          <w:sz w:val="24"/>
          <w:szCs w:val="24"/>
        </w:rPr>
      </w:pPr>
      <w:r>
        <w:rPr>
          <w:rFonts w:ascii="Arial" w:hAnsi="Arial" w:cs="Arial"/>
          <w:sz w:val="24"/>
          <w:szCs w:val="24"/>
        </w:rPr>
        <w:t xml:space="preserve">Motion by </w:t>
      </w:r>
      <w:proofErr w:type="spellStart"/>
      <w:r>
        <w:rPr>
          <w:rFonts w:ascii="Arial" w:hAnsi="Arial" w:cs="Arial"/>
          <w:sz w:val="24"/>
          <w:szCs w:val="24"/>
        </w:rPr>
        <w:t>Rhomberg</w:t>
      </w:r>
      <w:proofErr w:type="spellEnd"/>
      <w:r w:rsidR="00674A78">
        <w:rPr>
          <w:rFonts w:ascii="Arial" w:hAnsi="Arial" w:cs="Arial"/>
          <w:sz w:val="24"/>
          <w:szCs w:val="24"/>
        </w:rPr>
        <w:t xml:space="preserve">, seconded by </w:t>
      </w:r>
      <w:proofErr w:type="spellStart"/>
      <w:r w:rsidR="00674A78">
        <w:rPr>
          <w:rFonts w:ascii="Arial" w:hAnsi="Arial" w:cs="Arial"/>
          <w:sz w:val="24"/>
          <w:szCs w:val="24"/>
        </w:rPr>
        <w:t>Coffmann</w:t>
      </w:r>
      <w:proofErr w:type="spellEnd"/>
      <w:proofErr w:type="gramStart"/>
      <w:r w:rsidR="00674A78">
        <w:rPr>
          <w:rFonts w:ascii="Arial" w:hAnsi="Arial" w:cs="Arial"/>
          <w:sz w:val="24"/>
          <w:szCs w:val="24"/>
        </w:rPr>
        <w:t xml:space="preserve">, </w:t>
      </w:r>
      <w:r>
        <w:rPr>
          <w:rFonts w:ascii="Arial" w:hAnsi="Arial" w:cs="Arial"/>
          <w:sz w:val="24"/>
          <w:szCs w:val="24"/>
        </w:rPr>
        <w:t xml:space="preserve"> to</w:t>
      </w:r>
      <w:proofErr w:type="gramEnd"/>
      <w:r>
        <w:rPr>
          <w:rFonts w:ascii="Arial" w:hAnsi="Arial" w:cs="Arial"/>
          <w:sz w:val="24"/>
          <w:szCs w:val="24"/>
        </w:rPr>
        <w:t xml:space="preserve"> </w:t>
      </w:r>
      <w:r w:rsidR="00674A78">
        <w:rPr>
          <w:rFonts w:ascii="Arial" w:hAnsi="Arial" w:cs="Arial"/>
          <w:sz w:val="24"/>
          <w:szCs w:val="24"/>
        </w:rPr>
        <w:t xml:space="preserve">approve the extension of the preliminary </w:t>
      </w:r>
      <w:r>
        <w:rPr>
          <w:rFonts w:ascii="Arial" w:hAnsi="Arial" w:cs="Arial"/>
          <w:sz w:val="24"/>
          <w:szCs w:val="24"/>
        </w:rPr>
        <w:t>plat for one year, ex</w:t>
      </w:r>
      <w:r w:rsidR="00674A78">
        <w:rPr>
          <w:rFonts w:ascii="Arial" w:hAnsi="Arial" w:cs="Arial"/>
          <w:sz w:val="24"/>
          <w:szCs w:val="24"/>
        </w:rPr>
        <w:t>piring on February 14, 2013</w:t>
      </w:r>
      <w:r>
        <w:rPr>
          <w:rFonts w:ascii="Arial" w:hAnsi="Arial" w:cs="Arial"/>
          <w:sz w:val="24"/>
          <w:szCs w:val="24"/>
        </w:rPr>
        <w:t xml:space="preserve">.   </w:t>
      </w:r>
      <w:r w:rsidR="00031BF7">
        <w:rPr>
          <w:rFonts w:ascii="Arial" w:hAnsi="Arial" w:cs="Arial"/>
          <w:sz w:val="24"/>
          <w:szCs w:val="24"/>
        </w:rPr>
        <w:t>The motion passed 6-0.</w:t>
      </w:r>
    </w:p>
    <w:p w:rsidR="0022236C" w:rsidRDefault="0022236C" w:rsidP="00C22D2B">
      <w:pPr>
        <w:spacing w:after="0" w:line="240" w:lineRule="auto"/>
        <w:rPr>
          <w:rFonts w:ascii="Arial" w:hAnsi="Arial" w:cs="Arial"/>
          <w:sz w:val="24"/>
          <w:szCs w:val="24"/>
        </w:rPr>
      </w:pPr>
    </w:p>
    <w:p w:rsidR="0022236C" w:rsidRDefault="0022236C" w:rsidP="00C22D2B">
      <w:pPr>
        <w:spacing w:after="0" w:line="240" w:lineRule="auto"/>
        <w:rPr>
          <w:rFonts w:ascii="Arial" w:hAnsi="Arial" w:cs="Arial"/>
          <w:sz w:val="24"/>
          <w:szCs w:val="24"/>
        </w:rPr>
      </w:pPr>
      <w:r>
        <w:rPr>
          <w:rFonts w:ascii="Arial" w:hAnsi="Arial" w:cs="Arial"/>
          <w:sz w:val="24"/>
          <w:szCs w:val="24"/>
        </w:rPr>
        <w:t>Commissioner Rhomberg</w:t>
      </w:r>
      <w:r w:rsidR="00335BF1">
        <w:rPr>
          <w:rFonts w:ascii="Arial" w:hAnsi="Arial" w:cs="Arial"/>
          <w:sz w:val="24"/>
          <w:szCs w:val="24"/>
        </w:rPr>
        <w:t xml:space="preserve"> asked about the status of the b</w:t>
      </w:r>
      <w:r w:rsidR="00B83B95">
        <w:rPr>
          <w:rFonts w:ascii="Arial" w:hAnsi="Arial" w:cs="Arial"/>
          <w:sz w:val="24"/>
          <w:szCs w:val="24"/>
        </w:rPr>
        <w:t xml:space="preserve">randing project by Candid.  Debra </w:t>
      </w:r>
      <w:proofErr w:type="spellStart"/>
      <w:r w:rsidR="00B83B95">
        <w:rPr>
          <w:rFonts w:ascii="Arial" w:hAnsi="Arial" w:cs="Arial"/>
          <w:sz w:val="24"/>
          <w:szCs w:val="24"/>
        </w:rPr>
        <w:t>Gragg</w:t>
      </w:r>
      <w:proofErr w:type="spellEnd"/>
      <w:r w:rsidR="00B83B95">
        <w:rPr>
          <w:rFonts w:ascii="Arial" w:hAnsi="Arial" w:cs="Arial"/>
          <w:sz w:val="24"/>
          <w:szCs w:val="24"/>
        </w:rPr>
        <w:t xml:space="preserve"> informed the Commissioners the City Council would meet on March 15, 2012 at a Work Session and this matter would be a topic of discussion.  </w:t>
      </w:r>
    </w:p>
    <w:p w:rsidR="006641FE" w:rsidRDefault="006641FE" w:rsidP="00C22D2B">
      <w:pPr>
        <w:spacing w:after="0" w:line="240" w:lineRule="auto"/>
        <w:rPr>
          <w:rFonts w:ascii="Arial" w:hAnsi="Arial" w:cs="Arial"/>
          <w:sz w:val="24"/>
          <w:szCs w:val="24"/>
        </w:rPr>
      </w:pPr>
    </w:p>
    <w:p w:rsidR="006641FE" w:rsidRDefault="006641FE" w:rsidP="00C22D2B">
      <w:pPr>
        <w:spacing w:after="0" w:line="240" w:lineRule="auto"/>
        <w:rPr>
          <w:rFonts w:ascii="Arial" w:hAnsi="Arial" w:cs="Arial"/>
          <w:sz w:val="24"/>
          <w:szCs w:val="24"/>
        </w:rPr>
      </w:pPr>
      <w:r>
        <w:rPr>
          <w:rFonts w:ascii="Arial" w:hAnsi="Arial" w:cs="Arial"/>
          <w:sz w:val="24"/>
          <w:szCs w:val="24"/>
        </w:rPr>
        <w:t>The Public Works Superintendent informed t</w:t>
      </w:r>
      <w:r w:rsidR="00EB33E9">
        <w:rPr>
          <w:rFonts w:ascii="Arial" w:hAnsi="Arial" w:cs="Arial"/>
          <w:sz w:val="24"/>
          <w:szCs w:val="24"/>
        </w:rPr>
        <w:t>he Commissioners of the I-35-Homestead Interchange ground breaking is scheduled for Friday, March 16, 2012 at 11:30 a.m.</w:t>
      </w:r>
    </w:p>
    <w:p w:rsidR="00674A78" w:rsidRDefault="00674A78" w:rsidP="00C22D2B">
      <w:pPr>
        <w:spacing w:after="0" w:line="240" w:lineRule="auto"/>
        <w:rPr>
          <w:rFonts w:ascii="Arial" w:hAnsi="Arial" w:cs="Arial"/>
          <w:sz w:val="24"/>
          <w:szCs w:val="24"/>
        </w:rPr>
      </w:pPr>
    </w:p>
    <w:p w:rsidR="00674A78" w:rsidRDefault="00674A78" w:rsidP="00C22D2B">
      <w:pPr>
        <w:spacing w:after="0" w:line="240" w:lineRule="auto"/>
        <w:rPr>
          <w:rFonts w:ascii="Arial" w:hAnsi="Arial" w:cs="Arial"/>
          <w:sz w:val="24"/>
          <w:szCs w:val="24"/>
        </w:rPr>
      </w:pPr>
      <w:proofErr w:type="gramStart"/>
      <w:r>
        <w:rPr>
          <w:rFonts w:ascii="Arial" w:hAnsi="Arial" w:cs="Arial"/>
          <w:sz w:val="24"/>
          <w:szCs w:val="24"/>
        </w:rPr>
        <w:t>Motion by Osmun, seco</w:t>
      </w:r>
      <w:r w:rsidR="005F6A62">
        <w:rPr>
          <w:rFonts w:ascii="Arial" w:hAnsi="Arial" w:cs="Arial"/>
          <w:sz w:val="24"/>
          <w:szCs w:val="24"/>
        </w:rPr>
        <w:t>nded by Drinkard, to adjourn.</w:t>
      </w:r>
      <w:proofErr w:type="gramEnd"/>
      <w:r w:rsidR="005F6A62">
        <w:rPr>
          <w:rFonts w:ascii="Arial" w:hAnsi="Arial" w:cs="Arial"/>
          <w:sz w:val="24"/>
          <w:szCs w:val="24"/>
        </w:rPr>
        <w:t xml:space="preserve">  The m</w:t>
      </w:r>
      <w:r w:rsidR="00A37DC1">
        <w:rPr>
          <w:rFonts w:ascii="Arial" w:hAnsi="Arial" w:cs="Arial"/>
          <w:sz w:val="24"/>
          <w:szCs w:val="24"/>
        </w:rPr>
        <w:t>otion passed</w:t>
      </w:r>
      <w:r>
        <w:rPr>
          <w:rFonts w:ascii="Arial" w:hAnsi="Arial" w:cs="Arial"/>
          <w:sz w:val="24"/>
          <w:szCs w:val="24"/>
        </w:rPr>
        <w:t xml:space="preserve"> 6-0.</w:t>
      </w:r>
    </w:p>
    <w:p w:rsidR="00674A78" w:rsidRDefault="00674A78" w:rsidP="00C22D2B">
      <w:pPr>
        <w:spacing w:after="0" w:line="240" w:lineRule="auto"/>
        <w:rPr>
          <w:rFonts w:ascii="Arial" w:hAnsi="Arial" w:cs="Arial"/>
          <w:sz w:val="24"/>
          <w:szCs w:val="24"/>
        </w:rPr>
      </w:pPr>
    </w:p>
    <w:p w:rsidR="00674A78" w:rsidRDefault="00674A78" w:rsidP="00C22D2B">
      <w:pPr>
        <w:spacing w:after="0" w:line="240" w:lineRule="auto"/>
        <w:rPr>
          <w:rFonts w:ascii="Arial" w:hAnsi="Arial" w:cs="Arial"/>
          <w:sz w:val="24"/>
          <w:szCs w:val="24"/>
        </w:rPr>
      </w:pPr>
      <w:r>
        <w:rPr>
          <w:rFonts w:ascii="Arial" w:hAnsi="Arial" w:cs="Arial"/>
          <w:sz w:val="24"/>
          <w:szCs w:val="24"/>
        </w:rPr>
        <w:t>The meeting adjourned at 7:25 p.m.</w:t>
      </w:r>
    </w:p>
    <w:p w:rsidR="00EB33E9" w:rsidRDefault="00EB33E9" w:rsidP="00C22D2B">
      <w:pPr>
        <w:spacing w:after="0" w:line="240" w:lineRule="auto"/>
        <w:rPr>
          <w:rFonts w:ascii="Arial" w:hAnsi="Arial" w:cs="Arial"/>
          <w:sz w:val="24"/>
          <w:szCs w:val="24"/>
        </w:rPr>
      </w:pPr>
    </w:p>
    <w:p w:rsidR="00EB33E9" w:rsidRDefault="00EB33E9" w:rsidP="00C22D2B">
      <w:pPr>
        <w:spacing w:after="0" w:line="240" w:lineRule="auto"/>
        <w:rPr>
          <w:rFonts w:ascii="Arial" w:hAnsi="Arial" w:cs="Arial"/>
          <w:sz w:val="24"/>
          <w:szCs w:val="24"/>
        </w:rPr>
      </w:pPr>
    </w:p>
    <w:p w:rsidR="00EB33E9" w:rsidRDefault="00EB33E9" w:rsidP="00C22D2B">
      <w:pPr>
        <w:spacing w:after="0" w:line="240" w:lineRule="auto"/>
        <w:rPr>
          <w:rFonts w:ascii="Arial" w:hAnsi="Arial" w:cs="Arial"/>
          <w:sz w:val="24"/>
          <w:szCs w:val="24"/>
        </w:rPr>
      </w:pPr>
    </w:p>
    <w:p w:rsidR="00EB33E9" w:rsidRDefault="00EB33E9" w:rsidP="00C22D2B">
      <w:pPr>
        <w:spacing w:after="0" w:line="240" w:lineRule="auto"/>
        <w:rPr>
          <w:rFonts w:ascii="Arial" w:hAnsi="Arial" w:cs="Arial"/>
          <w:sz w:val="24"/>
          <w:szCs w:val="24"/>
        </w:rPr>
      </w:pPr>
    </w:p>
    <w:p w:rsidR="00EB33E9" w:rsidRDefault="00EB33E9" w:rsidP="00C22D2B">
      <w:pPr>
        <w:spacing w:after="0" w:line="240" w:lineRule="auto"/>
        <w:rPr>
          <w:rFonts w:ascii="Arial" w:hAnsi="Arial" w:cs="Arial"/>
          <w:sz w:val="24"/>
          <w:szCs w:val="24"/>
        </w:rPr>
      </w:pPr>
      <w:r>
        <w:rPr>
          <w:rFonts w:ascii="Arial" w:hAnsi="Arial" w:cs="Arial"/>
          <w:sz w:val="24"/>
          <w:szCs w:val="24"/>
        </w:rPr>
        <w:t xml:space="preserve">Debra S. </w:t>
      </w:r>
      <w:proofErr w:type="spellStart"/>
      <w:r>
        <w:rPr>
          <w:rFonts w:ascii="Arial" w:hAnsi="Arial" w:cs="Arial"/>
          <w:sz w:val="24"/>
          <w:szCs w:val="24"/>
        </w:rPr>
        <w:t>Gragg</w:t>
      </w:r>
      <w:proofErr w:type="spellEnd"/>
    </w:p>
    <w:p w:rsidR="00EB33E9" w:rsidRDefault="00EB33E9" w:rsidP="00C22D2B">
      <w:pPr>
        <w:spacing w:after="0" w:line="240" w:lineRule="auto"/>
        <w:rPr>
          <w:rFonts w:ascii="Arial" w:hAnsi="Arial" w:cs="Arial"/>
          <w:sz w:val="24"/>
          <w:szCs w:val="24"/>
        </w:rPr>
      </w:pPr>
      <w:r>
        <w:rPr>
          <w:rFonts w:ascii="Arial" w:hAnsi="Arial" w:cs="Arial"/>
          <w:sz w:val="24"/>
          <w:szCs w:val="24"/>
        </w:rPr>
        <w:t>Acting Recording Officer</w:t>
      </w:r>
    </w:p>
    <w:p w:rsidR="00031BF7" w:rsidRDefault="00031BF7" w:rsidP="00C22D2B">
      <w:pPr>
        <w:spacing w:after="0" w:line="240" w:lineRule="auto"/>
        <w:rPr>
          <w:rFonts w:ascii="Arial" w:hAnsi="Arial" w:cs="Arial"/>
          <w:sz w:val="24"/>
          <w:szCs w:val="24"/>
        </w:rPr>
      </w:pPr>
    </w:p>
    <w:p w:rsidR="00031BF7" w:rsidRPr="00C22D2B" w:rsidRDefault="00031BF7" w:rsidP="00C22D2B">
      <w:pPr>
        <w:spacing w:after="0" w:line="240" w:lineRule="auto"/>
        <w:rPr>
          <w:rFonts w:ascii="Arial" w:hAnsi="Arial" w:cs="Arial"/>
          <w:sz w:val="24"/>
          <w:szCs w:val="24"/>
        </w:rPr>
      </w:pPr>
    </w:p>
    <w:sectPr w:rsidR="00031BF7" w:rsidRPr="00C22D2B" w:rsidSect="00E01A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2D2B"/>
    <w:rsid w:val="00031BF7"/>
    <w:rsid w:val="0022236C"/>
    <w:rsid w:val="00335BF1"/>
    <w:rsid w:val="00356A75"/>
    <w:rsid w:val="003C1306"/>
    <w:rsid w:val="00524017"/>
    <w:rsid w:val="005417E7"/>
    <w:rsid w:val="005F6A62"/>
    <w:rsid w:val="006641FE"/>
    <w:rsid w:val="0066794C"/>
    <w:rsid w:val="00674A78"/>
    <w:rsid w:val="00705AE6"/>
    <w:rsid w:val="00A37DC1"/>
    <w:rsid w:val="00A9094B"/>
    <w:rsid w:val="00B53996"/>
    <w:rsid w:val="00B83B95"/>
    <w:rsid w:val="00BC318C"/>
    <w:rsid w:val="00C22D2B"/>
    <w:rsid w:val="00C542A3"/>
    <w:rsid w:val="00D12887"/>
    <w:rsid w:val="00D3174C"/>
    <w:rsid w:val="00E01A55"/>
    <w:rsid w:val="00EB33E9"/>
    <w:rsid w:val="00FD07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A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490</TotalTime>
  <Pages>2</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dgragg</dc:creator>
  <cp:lastModifiedBy>dgragg</cp:lastModifiedBy>
  <cp:revision>12</cp:revision>
  <cp:lastPrinted>2012-03-15T13:44:00Z</cp:lastPrinted>
  <dcterms:created xsi:type="dcterms:W3CDTF">2012-03-14T17:05:00Z</dcterms:created>
  <dcterms:modified xsi:type="dcterms:W3CDTF">2012-04-06T20:23:00Z</dcterms:modified>
</cp:coreProperties>
</file>