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A55" w:rsidRDefault="00C22D2B" w:rsidP="00C22D2B">
      <w:pPr>
        <w:spacing w:after="0" w:line="240" w:lineRule="auto"/>
        <w:jc w:val="center"/>
        <w:rPr>
          <w:rFonts w:ascii="Arial" w:hAnsi="Arial" w:cs="Arial"/>
          <w:sz w:val="24"/>
          <w:szCs w:val="24"/>
        </w:rPr>
      </w:pPr>
      <w:r w:rsidRPr="00C22D2B">
        <w:rPr>
          <w:rFonts w:ascii="Arial" w:hAnsi="Arial" w:cs="Arial"/>
          <w:sz w:val="24"/>
          <w:szCs w:val="24"/>
        </w:rPr>
        <w:t>EDGERTON COMMUNITY BUILDING</w:t>
      </w:r>
    </w:p>
    <w:p w:rsidR="00C22D2B" w:rsidRDefault="00C22D2B" w:rsidP="00C22D2B">
      <w:pPr>
        <w:spacing w:after="0" w:line="240" w:lineRule="auto"/>
        <w:jc w:val="center"/>
        <w:rPr>
          <w:rFonts w:ascii="Arial" w:hAnsi="Arial" w:cs="Arial"/>
          <w:sz w:val="24"/>
          <w:szCs w:val="24"/>
        </w:rPr>
      </w:pPr>
      <w:r>
        <w:rPr>
          <w:rFonts w:ascii="Arial" w:hAnsi="Arial" w:cs="Arial"/>
          <w:sz w:val="24"/>
          <w:szCs w:val="24"/>
        </w:rPr>
        <w:t>PLANNING COMMISSION MEETING</w:t>
      </w:r>
    </w:p>
    <w:p w:rsidR="00806C02" w:rsidRDefault="00806C02" w:rsidP="00C22D2B">
      <w:pPr>
        <w:spacing w:after="0" w:line="240" w:lineRule="auto"/>
        <w:jc w:val="center"/>
        <w:rPr>
          <w:rFonts w:ascii="Arial" w:hAnsi="Arial" w:cs="Arial"/>
          <w:sz w:val="24"/>
          <w:szCs w:val="24"/>
        </w:rPr>
      </w:pPr>
      <w:r>
        <w:rPr>
          <w:rFonts w:ascii="Arial" w:hAnsi="Arial" w:cs="Arial"/>
          <w:sz w:val="24"/>
          <w:szCs w:val="24"/>
        </w:rPr>
        <w:t>Minutes</w:t>
      </w:r>
    </w:p>
    <w:p w:rsidR="00C22D2B" w:rsidRDefault="00772EAC" w:rsidP="00C22D2B">
      <w:pPr>
        <w:spacing w:after="0" w:line="240" w:lineRule="auto"/>
        <w:jc w:val="center"/>
        <w:rPr>
          <w:rFonts w:ascii="Arial" w:hAnsi="Arial" w:cs="Arial"/>
          <w:sz w:val="24"/>
          <w:szCs w:val="24"/>
        </w:rPr>
      </w:pPr>
      <w:r>
        <w:rPr>
          <w:rFonts w:ascii="Arial" w:hAnsi="Arial" w:cs="Arial"/>
          <w:sz w:val="24"/>
          <w:szCs w:val="24"/>
        </w:rPr>
        <w:t>June 12</w:t>
      </w:r>
      <w:r w:rsidR="00C22D2B">
        <w:rPr>
          <w:rFonts w:ascii="Arial" w:hAnsi="Arial" w:cs="Arial"/>
          <w:sz w:val="24"/>
          <w:szCs w:val="24"/>
        </w:rPr>
        <w:t>, 2012</w:t>
      </w:r>
    </w:p>
    <w:p w:rsidR="00C22D2B" w:rsidRDefault="00C22D2B" w:rsidP="00C22D2B">
      <w:pPr>
        <w:spacing w:after="0" w:line="240" w:lineRule="auto"/>
        <w:jc w:val="center"/>
        <w:rPr>
          <w:rFonts w:ascii="Arial" w:hAnsi="Arial" w:cs="Arial"/>
          <w:sz w:val="24"/>
          <w:szCs w:val="24"/>
        </w:rPr>
      </w:pPr>
      <w:r>
        <w:rPr>
          <w:rFonts w:ascii="Arial" w:hAnsi="Arial" w:cs="Arial"/>
          <w:sz w:val="24"/>
          <w:szCs w:val="24"/>
        </w:rPr>
        <w:t>7:00 p.m.</w:t>
      </w:r>
    </w:p>
    <w:p w:rsidR="00C22D2B" w:rsidRDefault="00C22D2B" w:rsidP="00C22D2B">
      <w:pPr>
        <w:spacing w:after="0" w:line="240" w:lineRule="auto"/>
        <w:jc w:val="center"/>
        <w:rPr>
          <w:rFonts w:ascii="Arial" w:hAnsi="Arial" w:cs="Arial"/>
          <w:sz w:val="24"/>
          <w:szCs w:val="24"/>
        </w:rPr>
      </w:pPr>
    </w:p>
    <w:p w:rsidR="00705AE6" w:rsidRDefault="00C22D2B" w:rsidP="00C22D2B">
      <w:pPr>
        <w:spacing w:after="0" w:line="240" w:lineRule="auto"/>
        <w:rPr>
          <w:rFonts w:ascii="Arial" w:hAnsi="Arial" w:cs="Arial"/>
          <w:sz w:val="24"/>
          <w:szCs w:val="24"/>
        </w:rPr>
      </w:pPr>
      <w:r>
        <w:rPr>
          <w:rFonts w:ascii="Arial" w:hAnsi="Arial" w:cs="Arial"/>
          <w:sz w:val="24"/>
          <w:szCs w:val="24"/>
        </w:rPr>
        <w:t>The Edgerton Planning Commissi</w:t>
      </w:r>
      <w:r w:rsidR="00E14029">
        <w:rPr>
          <w:rFonts w:ascii="Arial" w:hAnsi="Arial" w:cs="Arial"/>
          <w:sz w:val="24"/>
          <w:szCs w:val="24"/>
        </w:rPr>
        <w:t>on met in regular session at 7:0</w:t>
      </w:r>
      <w:r>
        <w:rPr>
          <w:rFonts w:ascii="Arial" w:hAnsi="Arial" w:cs="Arial"/>
          <w:sz w:val="24"/>
          <w:szCs w:val="24"/>
        </w:rPr>
        <w:t>0 p.m. with Chair Harris presiding.  The Roll</w:t>
      </w:r>
      <w:r w:rsidR="00C1686B">
        <w:rPr>
          <w:rFonts w:ascii="Arial" w:hAnsi="Arial" w:cs="Arial"/>
          <w:sz w:val="24"/>
          <w:szCs w:val="24"/>
        </w:rPr>
        <w:t xml:space="preserve"> Call was answered </w:t>
      </w:r>
      <w:r>
        <w:rPr>
          <w:rFonts w:ascii="Arial" w:hAnsi="Arial" w:cs="Arial"/>
          <w:sz w:val="24"/>
          <w:szCs w:val="24"/>
        </w:rPr>
        <w:t>indicating those present were</w:t>
      </w:r>
      <w:r w:rsidR="00356A75">
        <w:rPr>
          <w:rFonts w:ascii="Arial" w:hAnsi="Arial" w:cs="Arial"/>
          <w:sz w:val="24"/>
          <w:szCs w:val="24"/>
        </w:rPr>
        <w:t xml:space="preserve">: </w:t>
      </w:r>
      <w:r>
        <w:rPr>
          <w:rFonts w:ascii="Arial" w:hAnsi="Arial" w:cs="Arial"/>
          <w:sz w:val="24"/>
          <w:szCs w:val="24"/>
        </w:rPr>
        <w:t xml:space="preserve"> Commissioners</w:t>
      </w:r>
      <w:r w:rsidR="00C1686B">
        <w:rPr>
          <w:rFonts w:ascii="Arial" w:hAnsi="Arial" w:cs="Arial"/>
          <w:sz w:val="24"/>
          <w:szCs w:val="24"/>
        </w:rPr>
        <w:t xml:space="preserve"> Phyllis Harris, </w:t>
      </w:r>
      <w:r w:rsidR="00772EAC">
        <w:rPr>
          <w:rFonts w:ascii="Arial" w:hAnsi="Arial" w:cs="Arial"/>
          <w:sz w:val="24"/>
          <w:szCs w:val="24"/>
        </w:rPr>
        <w:t xml:space="preserve">Betsy Rhomberg, </w:t>
      </w:r>
      <w:r w:rsidR="00C1686B">
        <w:rPr>
          <w:rFonts w:ascii="Arial" w:hAnsi="Arial" w:cs="Arial"/>
          <w:sz w:val="24"/>
          <w:szCs w:val="24"/>
        </w:rPr>
        <w:t xml:space="preserve">Maria O’Neill, Bob O’Neill, </w:t>
      </w:r>
      <w:r w:rsidR="0066794C">
        <w:rPr>
          <w:rFonts w:ascii="Arial" w:hAnsi="Arial" w:cs="Arial"/>
          <w:sz w:val="24"/>
          <w:szCs w:val="24"/>
        </w:rPr>
        <w:t>Chuck Davis</w:t>
      </w:r>
      <w:r w:rsidR="00043C97">
        <w:rPr>
          <w:rFonts w:ascii="Arial" w:hAnsi="Arial" w:cs="Arial"/>
          <w:sz w:val="24"/>
          <w:szCs w:val="24"/>
        </w:rPr>
        <w:t xml:space="preserve">, </w:t>
      </w:r>
      <w:r w:rsidR="00C1686B">
        <w:rPr>
          <w:rFonts w:ascii="Arial" w:hAnsi="Arial" w:cs="Arial"/>
          <w:sz w:val="24"/>
          <w:szCs w:val="24"/>
        </w:rPr>
        <w:t xml:space="preserve"> </w:t>
      </w:r>
      <w:r w:rsidR="00772EAC">
        <w:rPr>
          <w:rFonts w:ascii="Arial" w:hAnsi="Arial" w:cs="Arial"/>
          <w:sz w:val="24"/>
          <w:szCs w:val="24"/>
        </w:rPr>
        <w:t xml:space="preserve">Missy Drinkard, </w:t>
      </w:r>
      <w:r w:rsidR="00C1686B">
        <w:rPr>
          <w:rFonts w:ascii="Arial" w:hAnsi="Arial" w:cs="Arial"/>
          <w:sz w:val="24"/>
          <w:szCs w:val="24"/>
        </w:rPr>
        <w:t>Jim Osmun, and alternate Thomas McClusky</w:t>
      </w:r>
      <w:r w:rsidR="00990AE7">
        <w:rPr>
          <w:rFonts w:ascii="Arial" w:hAnsi="Arial" w:cs="Arial"/>
          <w:sz w:val="24"/>
          <w:szCs w:val="24"/>
        </w:rPr>
        <w:t xml:space="preserve">.  Absent were Commissioners </w:t>
      </w:r>
      <w:r w:rsidR="00043C97">
        <w:rPr>
          <w:rFonts w:ascii="Arial" w:hAnsi="Arial" w:cs="Arial"/>
          <w:sz w:val="24"/>
          <w:szCs w:val="24"/>
        </w:rPr>
        <w:t>Chris Coffman</w:t>
      </w:r>
      <w:r w:rsidR="003414FC">
        <w:rPr>
          <w:rFonts w:ascii="Arial" w:hAnsi="Arial" w:cs="Arial"/>
          <w:sz w:val="24"/>
          <w:szCs w:val="24"/>
        </w:rPr>
        <w:t xml:space="preserve"> and Ron Conus. </w:t>
      </w:r>
      <w:r w:rsidR="00C1686B">
        <w:rPr>
          <w:rFonts w:ascii="Arial" w:hAnsi="Arial" w:cs="Arial"/>
          <w:sz w:val="24"/>
          <w:szCs w:val="24"/>
        </w:rPr>
        <w:t xml:space="preserve"> </w:t>
      </w:r>
      <w:r w:rsidR="00D12887">
        <w:rPr>
          <w:rFonts w:ascii="Arial" w:hAnsi="Arial" w:cs="Arial"/>
          <w:sz w:val="24"/>
          <w:szCs w:val="24"/>
        </w:rPr>
        <w:t xml:space="preserve">Chair Harris declared a </w:t>
      </w:r>
      <w:r w:rsidR="00705AE6">
        <w:rPr>
          <w:rFonts w:ascii="Arial" w:hAnsi="Arial" w:cs="Arial"/>
          <w:sz w:val="24"/>
          <w:szCs w:val="24"/>
        </w:rPr>
        <w:t>quorum is present.</w:t>
      </w:r>
      <w:r w:rsidR="00AE633B">
        <w:rPr>
          <w:rFonts w:ascii="Arial" w:hAnsi="Arial" w:cs="Arial"/>
          <w:sz w:val="24"/>
          <w:szCs w:val="24"/>
        </w:rPr>
        <w:t xml:space="preserve">  Also present were</w:t>
      </w:r>
      <w:r w:rsidR="00990AE7">
        <w:rPr>
          <w:rFonts w:ascii="Arial" w:hAnsi="Arial" w:cs="Arial"/>
          <w:sz w:val="24"/>
          <w:szCs w:val="24"/>
        </w:rPr>
        <w:t xml:space="preserve"> City Administrator Beth Linn</w:t>
      </w:r>
      <w:r w:rsidR="003414FC">
        <w:rPr>
          <w:rFonts w:ascii="Arial" w:hAnsi="Arial" w:cs="Arial"/>
          <w:sz w:val="24"/>
          <w:szCs w:val="24"/>
        </w:rPr>
        <w:t xml:space="preserve"> and Acting Recording Officer Debra Gragg</w:t>
      </w:r>
      <w:r w:rsidR="00C1686B">
        <w:rPr>
          <w:rFonts w:ascii="Arial" w:hAnsi="Arial" w:cs="Arial"/>
          <w:sz w:val="24"/>
          <w:szCs w:val="24"/>
        </w:rPr>
        <w:t xml:space="preserve">. </w:t>
      </w:r>
    </w:p>
    <w:p w:rsidR="00C1686B" w:rsidRDefault="00C1686B" w:rsidP="00C22D2B">
      <w:pPr>
        <w:spacing w:after="0" w:line="240" w:lineRule="auto"/>
        <w:rPr>
          <w:rFonts w:ascii="Arial" w:hAnsi="Arial" w:cs="Arial"/>
          <w:sz w:val="24"/>
          <w:szCs w:val="24"/>
        </w:rPr>
      </w:pPr>
    </w:p>
    <w:p w:rsidR="00705AE6" w:rsidRDefault="00705AE6" w:rsidP="00C22D2B">
      <w:pPr>
        <w:spacing w:after="0" w:line="240" w:lineRule="auto"/>
        <w:rPr>
          <w:rFonts w:ascii="Arial" w:hAnsi="Arial" w:cs="Arial"/>
          <w:sz w:val="24"/>
          <w:szCs w:val="24"/>
        </w:rPr>
      </w:pPr>
      <w:r>
        <w:rPr>
          <w:rFonts w:ascii="Arial" w:hAnsi="Arial" w:cs="Arial"/>
          <w:sz w:val="24"/>
          <w:szCs w:val="24"/>
        </w:rPr>
        <w:t>Appro</w:t>
      </w:r>
      <w:r w:rsidR="003414FC">
        <w:rPr>
          <w:rFonts w:ascii="Arial" w:hAnsi="Arial" w:cs="Arial"/>
          <w:sz w:val="24"/>
          <w:szCs w:val="24"/>
        </w:rPr>
        <w:t>val of the minutes of May 8</w:t>
      </w:r>
      <w:r>
        <w:rPr>
          <w:rFonts w:ascii="Arial" w:hAnsi="Arial" w:cs="Arial"/>
          <w:sz w:val="24"/>
          <w:szCs w:val="24"/>
        </w:rPr>
        <w:t>, 2012 was</w:t>
      </w:r>
      <w:r w:rsidR="00990AE7">
        <w:rPr>
          <w:rFonts w:ascii="Arial" w:hAnsi="Arial" w:cs="Arial"/>
          <w:sz w:val="24"/>
          <w:szCs w:val="24"/>
        </w:rPr>
        <w:t xml:space="preserve"> considered.  Motion by </w:t>
      </w:r>
      <w:r w:rsidR="00230DFC">
        <w:rPr>
          <w:rFonts w:ascii="Arial" w:hAnsi="Arial" w:cs="Arial"/>
          <w:sz w:val="24"/>
          <w:szCs w:val="24"/>
        </w:rPr>
        <w:t>B. O’Neill</w:t>
      </w:r>
      <w:r>
        <w:rPr>
          <w:rFonts w:ascii="Arial" w:hAnsi="Arial" w:cs="Arial"/>
          <w:sz w:val="24"/>
          <w:szCs w:val="24"/>
        </w:rPr>
        <w:t>, seconded</w:t>
      </w:r>
      <w:r w:rsidR="003414FC">
        <w:rPr>
          <w:rFonts w:ascii="Arial" w:hAnsi="Arial" w:cs="Arial"/>
          <w:sz w:val="24"/>
          <w:szCs w:val="24"/>
        </w:rPr>
        <w:t xml:space="preserve"> by Rhomberg</w:t>
      </w:r>
      <w:r w:rsidR="005417E7">
        <w:rPr>
          <w:rFonts w:ascii="Arial" w:hAnsi="Arial" w:cs="Arial"/>
          <w:sz w:val="24"/>
          <w:szCs w:val="24"/>
        </w:rPr>
        <w:t>, to approve.  The motion</w:t>
      </w:r>
      <w:r w:rsidR="00230DFC">
        <w:rPr>
          <w:rFonts w:ascii="Arial" w:hAnsi="Arial" w:cs="Arial"/>
          <w:sz w:val="24"/>
          <w:szCs w:val="24"/>
        </w:rPr>
        <w:t xml:space="preserve"> passed 8</w:t>
      </w:r>
      <w:r>
        <w:rPr>
          <w:rFonts w:ascii="Arial" w:hAnsi="Arial" w:cs="Arial"/>
          <w:sz w:val="24"/>
          <w:szCs w:val="24"/>
        </w:rPr>
        <w:t>-0.</w:t>
      </w:r>
    </w:p>
    <w:p w:rsidR="003414FC" w:rsidRDefault="003414FC" w:rsidP="00C22D2B">
      <w:pPr>
        <w:spacing w:after="0" w:line="240" w:lineRule="auto"/>
        <w:rPr>
          <w:rFonts w:ascii="Arial" w:hAnsi="Arial" w:cs="Arial"/>
          <w:sz w:val="24"/>
          <w:szCs w:val="24"/>
        </w:rPr>
      </w:pPr>
    </w:p>
    <w:p w:rsidR="003414FC" w:rsidRDefault="00D60A8B" w:rsidP="00C22D2B">
      <w:pPr>
        <w:spacing w:after="0" w:line="240" w:lineRule="auto"/>
        <w:rPr>
          <w:rFonts w:ascii="Arial" w:hAnsi="Arial" w:cs="Arial"/>
          <w:sz w:val="24"/>
          <w:szCs w:val="24"/>
        </w:rPr>
      </w:pPr>
      <w:r>
        <w:rPr>
          <w:rFonts w:ascii="Arial" w:hAnsi="Arial" w:cs="Arial"/>
          <w:sz w:val="24"/>
          <w:szCs w:val="24"/>
        </w:rPr>
        <w:t>Commissioner Conus arrived at 7:05 p.m.</w:t>
      </w:r>
    </w:p>
    <w:p w:rsidR="00705AE6" w:rsidRDefault="00705AE6" w:rsidP="00C22D2B">
      <w:pPr>
        <w:spacing w:after="0" w:line="240" w:lineRule="auto"/>
        <w:rPr>
          <w:rFonts w:ascii="Arial" w:hAnsi="Arial" w:cs="Arial"/>
          <w:sz w:val="24"/>
          <w:szCs w:val="24"/>
        </w:rPr>
      </w:pPr>
      <w:bookmarkStart w:id="0" w:name="_GoBack"/>
      <w:bookmarkEnd w:id="0"/>
    </w:p>
    <w:p w:rsidR="00031BF7" w:rsidRDefault="00230DFC" w:rsidP="00C22D2B">
      <w:pPr>
        <w:spacing w:after="0" w:line="240" w:lineRule="auto"/>
        <w:rPr>
          <w:rFonts w:ascii="Arial" w:hAnsi="Arial" w:cs="Arial"/>
          <w:sz w:val="24"/>
          <w:szCs w:val="24"/>
        </w:rPr>
      </w:pPr>
      <w:r>
        <w:rPr>
          <w:rFonts w:ascii="Arial" w:hAnsi="Arial" w:cs="Arial"/>
          <w:sz w:val="24"/>
          <w:szCs w:val="24"/>
        </w:rPr>
        <w:t>Guests</w:t>
      </w:r>
      <w:r w:rsidR="005B2032">
        <w:rPr>
          <w:rFonts w:ascii="Arial" w:hAnsi="Arial" w:cs="Arial"/>
          <w:sz w:val="24"/>
          <w:szCs w:val="24"/>
        </w:rPr>
        <w:t xml:space="preserve"> were </w:t>
      </w:r>
      <w:r w:rsidR="00BE2DBB">
        <w:rPr>
          <w:rFonts w:ascii="Arial" w:hAnsi="Arial" w:cs="Arial"/>
          <w:sz w:val="24"/>
          <w:szCs w:val="24"/>
        </w:rPr>
        <w:t>acknowledged</w:t>
      </w:r>
      <w:r w:rsidR="005B2032">
        <w:rPr>
          <w:rFonts w:ascii="Arial" w:hAnsi="Arial" w:cs="Arial"/>
          <w:sz w:val="24"/>
          <w:szCs w:val="24"/>
        </w:rPr>
        <w:t xml:space="preserve">, but none </w:t>
      </w:r>
      <w:r w:rsidR="00BE2DBB">
        <w:rPr>
          <w:rFonts w:ascii="Arial" w:hAnsi="Arial" w:cs="Arial"/>
          <w:sz w:val="24"/>
          <w:szCs w:val="24"/>
        </w:rPr>
        <w:t xml:space="preserve">were present </w:t>
      </w:r>
      <w:r w:rsidR="005B2032">
        <w:rPr>
          <w:rFonts w:ascii="Arial" w:hAnsi="Arial" w:cs="Arial"/>
          <w:sz w:val="24"/>
          <w:szCs w:val="24"/>
        </w:rPr>
        <w:t xml:space="preserve">to address any general items with the Commission. </w:t>
      </w:r>
    </w:p>
    <w:p w:rsidR="005B2032" w:rsidRDefault="005B2032" w:rsidP="00C22D2B">
      <w:pPr>
        <w:spacing w:after="0" w:line="240" w:lineRule="auto"/>
        <w:rPr>
          <w:rFonts w:ascii="Arial" w:hAnsi="Arial" w:cs="Arial"/>
          <w:sz w:val="24"/>
          <w:szCs w:val="24"/>
        </w:rPr>
      </w:pPr>
    </w:p>
    <w:p w:rsidR="00230DFC" w:rsidRDefault="00B342D2" w:rsidP="00C22D2B">
      <w:pPr>
        <w:spacing w:after="0" w:line="240" w:lineRule="auto"/>
        <w:rPr>
          <w:rFonts w:ascii="Arial" w:hAnsi="Arial" w:cs="Arial"/>
          <w:sz w:val="24"/>
          <w:szCs w:val="24"/>
        </w:rPr>
      </w:pPr>
      <w:r>
        <w:rPr>
          <w:rFonts w:ascii="Arial" w:hAnsi="Arial" w:cs="Arial"/>
          <w:sz w:val="24"/>
          <w:szCs w:val="24"/>
        </w:rPr>
        <w:t>Commissioner Harris re-opened the</w:t>
      </w:r>
      <w:r w:rsidR="00990AE7">
        <w:rPr>
          <w:rFonts w:ascii="Arial" w:hAnsi="Arial" w:cs="Arial"/>
          <w:sz w:val="24"/>
          <w:szCs w:val="24"/>
        </w:rPr>
        <w:t xml:space="preserve"> public hearing to consider Rezoning Case No. RZ-</w:t>
      </w:r>
      <w:r w:rsidR="00230DFC">
        <w:rPr>
          <w:rFonts w:ascii="Arial" w:hAnsi="Arial" w:cs="Arial"/>
          <w:sz w:val="24"/>
          <w:szCs w:val="24"/>
        </w:rPr>
        <w:t>05-08-12 requesting a change in zoning from Johnson County zoning to Logistics Park District (L-P) on a portion of property located in the Northeast, Southeast, and Southwest Quarters of Section 34, Township 14 South, Range 22 East, containing 191.616 acres more or less, in the vicinity of 191</w:t>
      </w:r>
      <w:r w:rsidR="00230DFC" w:rsidRPr="00230DFC">
        <w:rPr>
          <w:rFonts w:ascii="Arial" w:hAnsi="Arial" w:cs="Arial"/>
          <w:sz w:val="24"/>
          <w:szCs w:val="24"/>
          <w:vertAlign w:val="superscript"/>
        </w:rPr>
        <w:t>st</w:t>
      </w:r>
      <w:r w:rsidR="00E14029">
        <w:rPr>
          <w:rFonts w:ascii="Arial" w:hAnsi="Arial" w:cs="Arial"/>
          <w:sz w:val="24"/>
          <w:szCs w:val="24"/>
        </w:rPr>
        <w:t xml:space="preserve"> Street and Waverly Road, a</w:t>
      </w:r>
      <w:r w:rsidR="00230DFC">
        <w:rPr>
          <w:rFonts w:ascii="Arial" w:hAnsi="Arial" w:cs="Arial"/>
          <w:sz w:val="24"/>
          <w:szCs w:val="24"/>
        </w:rPr>
        <w:t xml:space="preserve">pplicant being The Allen Group </w:t>
      </w:r>
      <w:r>
        <w:rPr>
          <w:rFonts w:ascii="Arial" w:hAnsi="Arial" w:cs="Arial"/>
          <w:sz w:val="24"/>
          <w:szCs w:val="24"/>
        </w:rPr>
        <w:t>of Kansas City, LLC.</w:t>
      </w:r>
    </w:p>
    <w:p w:rsidR="00B342D2" w:rsidRDefault="00B342D2" w:rsidP="00C22D2B">
      <w:pPr>
        <w:spacing w:after="0" w:line="240" w:lineRule="auto"/>
        <w:rPr>
          <w:rFonts w:ascii="Arial" w:hAnsi="Arial" w:cs="Arial"/>
          <w:sz w:val="24"/>
          <w:szCs w:val="24"/>
        </w:rPr>
      </w:pPr>
    </w:p>
    <w:p w:rsidR="00BA22D2" w:rsidRDefault="00BA22D2" w:rsidP="00C22D2B">
      <w:pPr>
        <w:spacing w:after="0" w:line="240" w:lineRule="auto"/>
        <w:rPr>
          <w:rFonts w:ascii="Arial" w:hAnsi="Arial" w:cs="Arial"/>
          <w:sz w:val="24"/>
          <w:szCs w:val="24"/>
        </w:rPr>
      </w:pPr>
      <w:r>
        <w:rPr>
          <w:rFonts w:ascii="Arial" w:hAnsi="Arial" w:cs="Arial"/>
          <w:sz w:val="24"/>
          <w:szCs w:val="24"/>
        </w:rPr>
        <w:t>Jeff Mallette, Johnson County Planning, overviewed the rezoning request and staff’s recommendations.</w:t>
      </w:r>
    </w:p>
    <w:p w:rsidR="00BA22D2" w:rsidRDefault="00BA22D2" w:rsidP="00C22D2B">
      <w:pPr>
        <w:spacing w:after="0" w:line="240" w:lineRule="auto"/>
        <w:rPr>
          <w:rFonts w:ascii="Arial" w:hAnsi="Arial" w:cs="Arial"/>
          <w:sz w:val="24"/>
          <w:szCs w:val="24"/>
        </w:rPr>
      </w:pPr>
    </w:p>
    <w:p w:rsidR="00B342D2" w:rsidRDefault="00B342D2" w:rsidP="00C22D2B">
      <w:pPr>
        <w:spacing w:after="0" w:line="240" w:lineRule="auto"/>
        <w:rPr>
          <w:rFonts w:ascii="Arial" w:hAnsi="Arial" w:cs="Arial"/>
          <w:sz w:val="24"/>
          <w:szCs w:val="24"/>
        </w:rPr>
      </w:pPr>
      <w:r>
        <w:rPr>
          <w:rFonts w:ascii="Arial" w:hAnsi="Arial" w:cs="Arial"/>
          <w:sz w:val="24"/>
          <w:szCs w:val="24"/>
        </w:rPr>
        <w:t>Robert Shippy, 31115 W. 191</w:t>
      </w:r>
      <w:r w:rsidRPr="00B342D2">
        <w:rPr>
          <w:rFonts w:ascii="Arial" w:hAnsi="Arial" w:cs="Arial"/>
          <w:sz w:val="24"/>
          <w:szCs w:val="24"/>
          <w:vertAlign w:val="superscript"/>
        </w:rPr>
        <w:t>st</w:t>
      </w:r>
      <w:r w:rsidR="00097587">
        <w:rPr>
          <w:rFonts w:ascii="Arial" w:hAnsi="Arial" w:cs="Arial"/>
          <w:sz w:val="24"/>
          <w:szCs w:val="24"/>
        </w:rPr>
        <w:t>, Gardner, KS</w:t>
      </w:r>
      <w:r>
        <w:rPr>
          <w:rFonts w:ascii="Arial" w:hAnsi="Arial" w:cs="Arial"/>
          <w:sz w:val="24"/>
          <w:szCs w:val="24"/>
        </w:rPr>
        <w:t>, informed the Commissioners that the users of the area are not good neighbors.  He reported traffic rules are not obeyed, dust is not controlled, and overall causing disruption in the area.</w:t>
      </w:r>
    </w:p>
    <w:p w:rsidR="00B342D2" w:rsidRDefault="00B342D2" w:rsidP="00C22D2B">
      <w:pPr>
        <w:spacing w:after="0" w:line="240" w:lineRule="auto"/>
        <w:rPr>
          <w:rFonts w:ascii="Arial" w:hAnsi="Arial" w:cs="Arial"/>
          <w:sz w:val="24"/>
          <w:szCs w:val="24"/>
        </w:rPr>
      </w:pPr>
    </w:p>
    <w:p w:rsidR="00B342D2" w:rsidRDefault="00B342D2" w:rsidP="00C22D2B">
      <w:pPr>
        <w:spacing w:after="0" w:line="240" w:lineRule="auto"/>
        <w:rPr>
          <w:rFonts w:ascii="Arial" w:hAnsi="Arial" w:cs="Arial"/>
          <w:sz w:val="24"/>
          <w:szCs w:val="24"/>
        </w:rPr>
      </w:pPr>
      <w:r>
        <w:rPr>
          <w:rFonts w:ascii="Arial" w:hAnsi="Arial" w:cs="Arial"/>
          <w:sz w:val="24"/>
          <w:szCs w:val="24"/>
        </w:rPr>
        <w:t xml:space="preserve">Marjorie </w:t>
      </w:r>
      <w:r w:rsidR="00AE633B">
        <w:rPr>
          <w:rFonts w:ascii="Arial" w:hAnsi="Arial" w:cs="Arial"/>
          <w:sz w:val="24"/>
          <w:szCs w:val="24"/>
        </w:rPr>
        <w:t>Ree</w:t>
      </w:r>
      <w:r w:rsidR="004D5BAC">
        <w:rPr>
          <w:rFonts w:ascii="Arial" w:hAnsi="Arial" w:cs="Arial"/>
          <w:sz w:val="24"/>
          <w:szCs w:val="24"/>
        </w:rPr>
        <w:t>der, 19140 S. Waverly</w:t>
      </w:r>
      <w:r w:rsidR="00097587">
        <w:rPr>
          <w:rFonts w:ascii="Arial" w:hAnsi="Arial" w:cs="Arial"/>
          <w:sz w:val="24"/>
          <w:szCs w:val="24"/>
        </w:rPr>
        <w:t>, Gardner, KS stated she has lived within the 191</w:t>
      </w:r>
      <w:r w:rsidR="00097587" w:rsidRPr="00097587">
        <w:rPr>
          <w:rFonts w:ascii="Arial" w:hAnsi="Arial" w:cs="Arial"/>
          <w:sz w:val="24"/>
          <w:szCs w:val="24"/>
          <w:vertAlign w:val="superscript"/>
        </w:rPr>
        <w:t>st</w:t>
      </w:r>
      <w:r w:rsidR="00097587">
        <w:rPr>
          <w:rFonts w:ascii="Arial" w:hAnsi="Arial" w:cs="Arial"/>
          <w:sz w:val="24"/>
          <w:szCs w:val="24"/>
        </w:rPr>
        <w:t xml:space="preserve">/Waverly area for twenty-five (25) years.  She stated concern with the lack of communication with the land owners, indicating she is stuck with issues up against the intermodal site.  She also noted issues with traffic and </w:t>
      </w:r>
      <w:r w:rsidR="00AE633B">
        <w:rPr>
          <w:rFonts w:ascii="Arial" w:hAnsi="Arial" w:cs="Arial"/>
          <w:sz w:val="24"/>
          <w:szCs w:val="24"/>
        </w:rPr>
        <w:t xml:space="preserve">other </w:t>
      </w:r>
      <w:r w:rsidR="00097587">
        <w:rPr>
          <w:rFonts w:ascii="Arial" w:hAnsi="Arial" w:cs="Arial"/>
          <w:sz w:val="24"/>
          <w:szCs w:val="24"/>
        </w:rPr>
        <w:t>nuisances.</w:t>
      </w:r>
    </w:p>
    <w:p w:rsidR="00097587" w:rsidRDefault="00097587" w:rsidP="00C22D2B">
      <w:pPr>
        <w:spacing w:after="0" w:line="240" w:lineRule="auto"/>
        <w:rPr>
          <w:rFonts w:ascii="Arial" w:hAnsi="Arial" w:cs="Arial"/>
          <w:sz w:val="24"/>
          <w:szCs w:val="24"/>
        </w:rPr>
      </w:pPr>
    </w:p>
    <w:p w:rsidR="00097587" w:rsidRDefault="00097587" w:rsidP="00C22D2B">
      <w:pPr>
        <w:spacing w:after="0" w:line="240" w:lineRule="auto"/>
        <w:rPr>
          <w:rFonts w:ascii="Arial" w:hAnsi="Arial" w:cs="Arial"/>
          <w:sz w:val="24"/>
          <w:szCs w:val="24"/>
        </w:rPr>
      </w:pPr>
      <w:r>
        <w:rPr>
          <w:rFonts w:ascii="Arial" w:hAnsi="Arial" w:cs="Arial"/>
          <w:sz w:val="24"/>
          <w:szCs w:val="24"/>
        </w:rPr>
        <w:t xml:space="preserve">Edward Daily, </w:t>
      </w:r>
      <w:r w:rsidR="009A2F97">
        <w:rPr>
          <w:rFonts w:ascii="Arial" w:hAnsi="Arial" w:cs="Arial"/>
          <w:sz w:val="24"/>
          <w:szCs w:val="24"/>
        </w:rPr>
        <w:t>owner of property on 191</w:t>
      </w:r>
      <w:r w:rsidR="009A2F97" w:rsidRPr="009A2F97">
        <w:rPr>
          <w:rFonts w:ascii="Arial" w:hAnsi="Arial" w:cs="Arial"/>
          <w:sz w:val="24"/>
          <w:szCs w:val="24"/>
          <w:vertAlign w:val="superscript"/>
        </w:rPr>
        <w:t>st</w:t>
      </w:r>
      <w:r w:rsidR="009A2F97">
        <w:rPr>
          <w:rFonts w:ascii="Arial" w:hAnsi="Arial" w:cs="Arial"/>
          <w:sz w:val="24"/>
          <w:szCs w:val="24"/>
        </w:rPr>
        <w:t xml:space="preserve"> Street, questioned when water will be available, noting the locations for the sewers.</w:t>
      </w:r>
    </w:p>
    <w:p w:rsidR="009A2F97" w:rsidRDefault="009A2F97" w:rsidP="00C22D2B">
      <w:pPr>
        <w:spacing w:after="0" w:line="240" w:lineRule="auto"/>
        <w:rPr>
          <w:rFonts w:ascii="Arial" w:hAnsi="Arial" w:cs="Arial"/>
          <w:sz w:val="24"/>
          <w:szCs w:val="24"/>
        </w:rPr>
      </w:pPr>
    </w:p>
    <w:p w:rsidR="009A2F97" w:rsidRDefault="004C0AD9" w:rsidP="00C22D2B">
      <w:pPr>
        <w:spacing w:after="0" w:line="240" w:lineRule="auto"/>
        <w:rPr>
          <w:rFonts w:ascii="Arial" w:hAnsi="Arial" w:cs="Arial"/>
          <w:sz w:val="24"/>
          <w:szCs w:val="24"/>
        </w:rPr>
      </w:pPr>
      <w:r>
        <w:rPr>
          <w:rFonts w:ascii="Arial" w:hAnsi="Arial" w:cs="Arial"/>
          <w:sz w:val="24"/>
          <w:szCs w:val="24"/>
        </w:rPr>
        <w:t xml:space="preserve">Mr. Patrick </w:t>
      </w:r>
      <w:r w:rsidR="009A2F97">
        <w:rPr>
          <w:rFonts w:ascii="Arial" w:hAnsi="Arial" w:cs="Arial"/>
          <w:sz w:val="24"/>
          <w:szCs w:val="24"/>
        </w:rPr>
        <w:t>Robinson, Allen Group, address</w:t>
      </w:r>
      <w:r>
        <w:rPr>
          <w:rFonts w:ascii="Arial" w:hAnsi="Arial" w:cs="Arial"/>
          <w:sz w:val="24"/>
          <w:szCs w:val="24"/>
        </w:rPr>
        <w:t>ed</w:t>
      </w:r>
      <w:r w:rsidR="009A2F97">
        <w:rPr>
          <w:rFonts w:ascii="Arial" w:hAnsi="Arial" w:cs="Arial"/>
          <w:sz w:val="24"/>
          <w:szCs w:val="24"/>
        </w:rPr>
        <w:t xml:space="preserve"> the location of the water lines, which will be established by Rural Water District No. 7.</w:t>
      </w:r>
    </w:p>
    <w:p w:rsidR="009A2F97" w:rsidRDefault="009A2F97" w:rsidP="00C22D2B">
      <w:pPr>
        <w:spacing w:after="0" w:line="240" w:lineRule="auto"/>
        <w:rPr>
          <w:rFonts w:ascii="Arial" w:hAnsi="Arial" w:cs="Arial"/>
          <w:sz w:val="24"/>
          <w:szCs w:val="24"/>
        </w:rPr>
      </w:pPr>
    </w:p>
    <w:p w:rsidR="009A2F97" w:rsidRDefault="009A2F97" w:rsidP="00C22D2B">
      <w:pPr>
        <w:spacing w:after="0" w:line="240" w:lineRule="auto"/>
        <w:rPr>
          <w:rFonts w:ascii="Arial" w:hAnsi="Arial" w:cs="Arial"/>
          <w:sz w:val="24"/>
          <w:szCs w:val="24"/>
        </w:rPr>
      </w:pPr>
      <w:r>
        <w:rPr>
          <w:rFonts w:ascii="Arial" w:hAnsi="Arial" w:cs="Arial"/>
          <w:sz w:val="24"/>
          <w:szCs w:val="24"/>
        </w:rPr>
        <w:t xml:space="preserve">Mr. Robinson indicated </w:t>
      </w:r>
      <w:r w:rsidR="001E609A">
        <w:rPr>
          <w:rFonts w:ascii="Arial" w:hAnsi="Arial" w:cs="Arial"/>
          <w:sz w:val="24"/>
          <w:szCs w:val="24"/>
        </w:rPr>
        <w:t>the Allen Group</w:t>
      </w:r>
      <w:r w:rsidR="005D2F1B">
        <w:rPr>
          <w:rFonts w:ascii="Arial" w:hAnsi="Arial" w:cs="Arial"/>
          <w:sz w:val="24"/>
          <w:szCs w:val="24"/>
        </w:rPr>
        <w:t xml:space="preserve"> has been involved with the Edgerton project since 2007.  He addressed the location of the water service and spoke about the project involving 550 acres with an investment of approximately $500,000,000 and 450 employees.  He noted the structures will be Class A institution type with screening, buffering, etc.  He displayed rendering</w:t>
      </w:r>
      <w:r w:rsidR="00DB69FF">
        <w:rPr>
          <w:rFonts w:ascii="Arial" w:hAnsi="Arial" w:cs="Arial"/>
          <w:sz w:val="24"/>
          <w:szCs w:val="24"/>
        </w:rPr>
        <w:t>s</w:t>
      </w:r>
      <w:r w:rsidR="005D2F1B">
        <w:rPr>
          <w:rFonts w:ascii="Arial" w:hAnsi="Arial" w:cs="Arial"/>
          <w:sz w:val="24"/>
          <w:szCs w:val="24"/>
        </w:rPr>
        <w:t xml:space="preserve"> of the facilities proposed for the project, which also includes warehousing and distribution.  </w:t>
      </w:r>
      <w:r w:rsidR="00BA22D2">
        <w:rPr>
          <w:rFonts w:ascii="Arial" w:hAnsi="Arial" w:cs="Arial"/>
          <w:sz w:val="24"/>
          <w:szCs w:val="24"/>
        </w:rPr>
        <w:t>Mr. Robinson spoke about the tenants and indicated about 75% of the centers will have two (2) shifts, and remaining will host 24/7 operations.</w:t>
      </w:r>
    </w:p>
    <w:p w:rsidR="00BA22D2" w:rsidRDefault="00BA22D2" w:rsidP="00C22D2B">
      <w:pPr>
        <w:spacing w:after="0" w:line="240" w:lineRule="auto"/>
        <w:rPr>
          <w:rFonts w:ascii="Arial" w:hAnsi="Arial" w:cs="Arial"/>
          <w:sz w:val="24"/>
          <w:szCs w:val="24"/>
        </w:rPr>
      </w:pPr>
    </w:p>
    <w:p w:rsidR="00BA22D2" w:rsidRDefault="00BA22D2" w:rsidP="00C22D2B">
      <w:pPr>
        <w:spacing w:after="0" w:line="240" w:lineRule="auto"/>
        <w:rPr>
          <w:rFonts w:ascii="Arial" w:hAnsi="Arial" w:cs="Arial"/>
          <w:sz w:val="24"/>
          <w:szCs w:val="24"/>
        </w:rPr>
      </w:pPr>
      <w:r>
        <w:rPr>
          <w:rFonts w:ascii="Arial" w:hAnsi="Arial" w:cs="Arial"/>
          <w:sz w:val="24"/>
          <w:szCs w:val="24"/>
        </w:rPr>
        <w:t xml:space="preserve">Commissioner Rhomberg indicated there has been considerable time and effort </w:t>
      </w:r>
      <w:r w:rsidR="00DB69FF">
        <w:rPr>
          <w:rFonts w:ascii="Arial" w:hAnsi="Arial" w:cs="Arial"/>
          <w:sz w:val="24"/>
          <w:szCs w:val="24"/>
        </w:rPr>
        <w:t xml:space="preserve">expended </w:t>
      </w:r>
      <w:r>
        <w:rPr>
          <w:rFonts w:ascii="Arial" w:hAnsi="Arial" w:cs="Arial"/>
          <w:sz w:val="24"/>
          <w:szCs w:val="24"/>
        </w:rPr>
        <w:t>to minimize impacts to neighboring residence</w:t>
      </w:r>
      <w:r w:rsidR="00AD289C">
        <w:rPr>
          <w:rFonts w:ascii="Arial" w:hAnsi="Arial" w:cs="Arial"/>
          <w:sz w:val="24"/>
          <w:szCs w:val="24"/>
        </w:rPr>
        <w:t>s</w:t>
      </w:r>
      <w:r>
        <w:rPr>
          <w:rFonts w:ascii="Arial" w:hAnsi="Arial" w:cs="Arial"/>
          <w:sz w:val="24"/>
          <w:szCs w:val="24"/>
        </w:rPr>
        <w:t>.  She noted all invol</w:t>
      </w:r>
      <w:r w:rsidR="00AD289C">
        <w:rPr>
          <w:rFonts w:ascii="Arial" w:hAnsi="Arial" w:cs="Arial"/>
          <w:sz w:val="24"/>
          <w:szCs w:val="24"/>
        </w:rPr>
        <w:t>ved have tried to do a good job, indicating there have</w:t>
      </w:r>
      <w:r>
        <w:rPr>
          <w:rFonts w:ascii="Arial" w:hAnsi="Arial" w:cs="Arial"/>
          <w:sz w:val="24"/>
          <w:szCs w:val="24"/>
        </w:rPr>
        <w:t xml:space="preserve"> been some problems with the early stages and growing pains.</w:t>
      </w:r>
    </w:p>
    <w:p w:rsidR="00BA22D2" w:rsidRDefault="00BA22D2" w:rsidP="00C22D2B">
      <w:pPr>
        <w:spacing w:after="0" w:line="240" w:lineRule="auto"/>
        <w:rPr>
          <w:rFonts w:ascii="Arial" w:hAnsi="Arial" w:cs="Arial"/>
          <w:sz w:val="24"/>
          <w:szCs w:val="24"/>
        </w:rPr>
      </w:pPr>
    </w:p>
    <w:p w:rsidR="00BA22D2" w:rsidRDefault="00BA22D2" w:rsidP="00C22D2B">
      <w:pPr>
        <w:spacing w:after="0" w:line="240" w:lineRule="auto"/>
        <w:rPr>
          <w:rFonts w:ascii="Arial" w:hAnsi="Arial" w:cs="Arial"/>
          <w:sz w:val="24"/>
          <w:szCs w:val="24"/>
        </w:rPr>
      </w:pPr>
      <w:r>
        <w:rPr>
          <w:rFonts w:ascii="Arial" w:hAnsi="Arial" w:cs="Arial"/>
          <w:sz w:val="24"/>
          <w:szCs w:val="24"/>
        </w:rPr>
        <w:t>Commission</w:t>
      </w:r>
      <w:r w:rsidR="00AD289C">
        <w:rPr>
          <w:rFonts w:ascii="Arial" w:hAnsi="Arial" w:cs="Arial"/>
          <w:sz w:val="24"/>
          <w:szCs w:val="24"/>
        </w:rPr>
        <w:t>er</w:t>
      </w:r>
      <w:r>
        <w:rPr>
          <w:rFonts w:ascii="Arial" w:hAnsi="Arial" w:cs="Arial"/>
          <w:sz w:val="24"/>
          <w:szCs w:val="24"/>
        </w:rPr>
        <w:t xml:space="preserve"> B. O’Neill spoke about his experience with living near an intermodal site, BNSF Alliance, in Texas, noting the impacts were not detrimental, adding the Edgerton site is a similar project.</w:t>
      </w:r>
    </w:p>
    <w:p w:rsidR="00BA22D2" w:rsidRDefault="00BA22D2" w:rsidP="00C22D2B">
      <w:pPr>
        <w:spacing w:after="0" w:line="240" w:lineRule="auto"/>
        <w:rPr>
          <w:rFonts w:ascii="Arial" w:hAnsi="Arial" w:cs="Arial"/>
          <w:sz w:val="24"/>
          <w:szCs w:val="24"/>
        </w:rPr>
      </w:pPr>
    </w:p>
    <w:p w:rsidR="00BA22D2" w:rsidRDefault="00BA22D2" w:rsidP="00C22D2B">
      <w:pPr>
        <w:spacing w:after="0" w:line="240" w:lineRule="auto"/>
        <w:rPr>
          <w:rFonts w:ascii="Arial" w:hAnsi="Arial" w:cs="Arial"/>
          <w:sz w:val="24"/>
          <w:szCs w:val="24"/>
        </w:rPr>
      </w:pPr>
      <w:r>
        <w:rPr>
          <w:rFonts w:ascii="Arial" w:hAnsi="Arial" w:cs="Arial"/>
          <w:sz w:val="24"/>
          <w:szCs w:val="24"/>
        </w:rPr>
        <w:t>Motion by Rhomberg, seconded by Osmun, to close the hearing.  Passed 9-0.</w:t>
      </w:r>
    </w:p>
    <w:p w:rsidR="00230DFC" w:rsidRDefault="00230DFC" w:rsidP="00C22D2B">
      <w:pPr>
        <w:spacing w:after="0" w:line="240" w:lineRule="auto"/>
        <w:rPr>
          <w:rFonts w:ascii="Arial" w:hAnsi="Arial" w:cs="Arial"/>
          <w:sz w:val="24"/>
          <w:szCs w:val="24"/>
        </w:rPr>
      </w:pPr>
    </w:p>
    <w:p w:rsidR="00A70142" w:rsidRDefault="00812A70" w:rsidP="00C22D2B">
      <w:pPr>
        <w:spacing w:after="0" w:line="240" w:lineRule="auto"/>
        <w:rPr>
          <w:rFonts w:ascii="Arial" w:hAnsi="Arial" w:cs="Arial"/>
          <w:sz w:val="24"/>
          <w:szCs w:val="24"/>
        </w:rPr>
      </w:pPr>
      <w:r>
        <w:rPr>
          <w:rFonts w:ascii="Arial" w:hAnsi="Arial" w:cs="Arial"/>
          <w:sz w:val="24"/>
          <w:szCs w:val="24"/>
        </w:rPr>
        <w:t xml:space="preserve">Motion by Drinkard, seconded by </w:t>
      </w:r>
      <w:r w:rsidR="00806C02">
        <w:rPr>
          <w:rFonts w:ascii="Arial" w:hAnsi="Arial" w:cs="Arial"/>
          <w:sz w:val="24"/>
          <w:szCs w:val="24"/>
        </w:rPr>
        <w:t>B. O’Neill</w:t>
      </w:r>
      <w:r w:rsidR="001D0346">
        <w:rPr>
          <w:rFonts w:ascii="Arial" w:hAnsi="Arial" w:cs="Arial"/>
          <w:sz w:val="24"/>
          <w:szCs w:val="24"/>
        </w:rPr>
        <w:t>, to approve the rezoning request with the following stipulations:  (1) All Site Plan application requirements of the City shall be met; (2) All infrastructure requirements of the City shall be met; (3) Prior to issuance of building permits, the property shall be developed in accordance with a Site Plan reviewed and approved by the City and incorporation of the 18 points of the “Golden Criteria,” namely: 1. Need for Proposed Change; 2. Magnitude of the Change; 3. Whether or not the change will bring harm to established property rights; 4. Effective use of land; 5. Extent to which there is a need in the community for the uses allowed in the proposed zoning; 6.</w:t>
      </w:r>
      <w:r w:rsidR="00854A02">
        <w:rPr>
          <w:rFonts w:ascii="Arial" w:hAnsi="Arial" w:cs="Arial"/>
          <w:sz w:val="24"/>
          <w:szCs w:val="24"/>
        </w:rPr>
        <w:t xml:space="preserve"> Character of the neighborhood, including but not limited to: zoning, existing and approved land use, platting, density (residential), natural features, and open space; 7. Compatibility of the proposed zoning and uses permitted therein with the zoning and uses of nearby properties; 8. Suitability of the uses to which the property has been restricted under its existing zoning; 9. Length of time the subject property has remained vacant under the current zoning designation; 10. Extent to which the zoning amendment may detrimentally affect nearby property; 11. </w:t>
      </w:r>
      <w:r w:rsidR="000F6F93">
        <w:rPr>
          <w:rFonts w:ascii="Arial" w:hAnsi="Arial" w:cs="Arial"/>
          <w:sz w:val="24"/>
          <w:szCs w:val="24"/>
        </w:rPr>
        <w:t>Consideration of rezoning applications requesting Planned Development Districts (PUD) for multifamily and non-residential uses should include architectural style, building materials</w:t>
      </w:r>
      <w:r w:rsidR="00FB1FDB">
        <w:rPr>
          <w:rFonts w:ascii="Arial" w:hAnsi="Arial" w:cs="Arial"/>
          <w:sz w:val="24"/>
          <w:szCs w:val="24"/>
        </w:rPr>
        <w:t>, height, structural mass, siting, and lot coverage; 12. The availability and adequacy of required utilities and services to serve the uses allowed in the proposed zoning.   These utilities and services include, but are not limited to, sanitary and storm sewers, water, electrical and gas service, police and fire pro</w:t>
      </w:r>
      <w:r w:rsidR="00BA5BD3">
        <w:rPr>
          <w:rFonts w:ascii="Arial" w:hAnsi="Arial" w:cs="Arial"/>
          <w:sz w:val="24"/>
          <w:szCs w:val="24"/>
        </w:rPr>
        <w:t>tection, schools, parks and recreation facilities and services, and other similar public facilities and services; 13. The extent to which the uses allowed in the proposed zoning would adversely affect the capacity or safety of that portion of the road network influenced by the uses, or present parking problems in the vicinity of the property; 14.</w:t>
      </w:r>
      <w:r w:rsidR="00E274A8">
        <w:rPr>
          <w:rFonts w:ascii="Arial" w:hAnsi="Arial" w:cs="Arial"/>
          <w:sz w:val="24"/>
          <w:szCs w:val="24"/>
        </w:rPr>
        <w:t xml:space="preserve">The environmental impacts that the uses allowed in the </w:t>
      </w:r>
      <w:r w:rsidR="00E274A8">
        <w:rPr>
          <w:rFonts w:ascii="Arial" w:hAnsi="Arial" w:cs="Arial"/>
          <w:sz w:val="24"/>
          <w:szCs w:val="24"/>
        </w:rPr>
        <w:lastRenderedPageBreak/>
        <w:t xml:space="preserve">proposed zoning would create (if any) including, but not limited to, excessive storm water runoff, water pollution, air pollution, noise pollution, excessive nighttime lighting or other environmental harm; 15. The economic impact on the community from the uses allowed in the proposed zoning; 16. </w:t>
      </w:r>
      <w:r w:rsidR="009D0CB3">
        <w:rPr>
          <w:rFonts w:ascii="Arial" w:hAnsi="Arial" w:cs="Arial"/>
          <w:sz w:val="24"/>
          <w:szCs w:val="24"/>
        </w:rPr>
        <w:t xml:space="preserve">The relative </w:t>
      </w:r>
      <w:r w:rsidR="00A70142">
        <w:rPr>
          <w:rFonts w:ascii="Arial" w:hAnsi="Arial" w:cs="Arial"/>
          <w:sz w:val="24"/>
          <w:szCs w:val="24"/>
        </w:rPr>
        <w:t xml:space="preserve">gain (if any) to the public health, safety, and welfare from a denial of the rezoning application as compared to the hardship imposed upon the rezoning applicant from such denial; 17. Consistency with the Comprehensive Plan, Capital Improvement Plan, ordinances, policies, and applicable City Code of the City of Edgerton; 18. Recommendation of professional staff.  </w:t>
      </w:r>
    </w:p>
    <w:p w:rsidR="00525E77" w:rsidRDefault="00525E77" w:rsidP="00C22D2B">
      <w:pPr>
        <w:spacing w:after="0" w:line="240" w:lineRule="auto"/>
        <w:rPr>
          <w:rFonts w:ascii="Arial" w:hAnsi="Arial" w:cs="Arial"/>
          <w:sz w:val="24"/>
          <w:szCs w:val="24"/>
        </w:rPr>
      </w:pPr>
      <w:r>
        <w:rPr>
          <w:rFonts w:ascii="Arial" w:hAnsi="Arial" w:cs="Arial"/>
          <w:sz w:val="24"/>
          <w:szCs w:val="24"/>
        </w:rPr>
        <w:t>Commissioner Rhomberg asked that a message be passed along to T J Lambrect about the need for dust control and to address law enforcement/traffic issues.</w:t>
      </w:r>
    </w:p>
    <w:p w:rsidR="00525E77" w:rsidRDefault="00525E77" w:rsidP="00C22D2B">
      <w:pPr>
        <w:spacing w:after="0" w:line="240" w:lineRule="auto"/>
        <w:rPr>
          <w:rFonts w:ascii="Arial" w:hAnsi="Arial" w:cs="Arial"/>
          <w:sz w:val="24"/>
          <w:szCs w:val="24"/>
        </w:rPr>
      </w:pPr>
    </w:p>
    <w:p w:rsidR="00525E77" w:rsidRDefault="00525E77" w:rsidP="00C22D2B">
      <w:pPr>
        <w:spacing w:after="0" w:line="240" w:lineRule="auto"/>
        <w:rPr>
          <w:rFonts w:ascii="Arial" w:hAnsi="Arial" w:cs="Arial"/>
          <w:sz w:val="24"/>
          <w:szCs w:val="24"/>
        </w:rPr>
      </w:pPr>
      <w:r>
        <w:rPr>
          <w:rFonts w:ascii="Arial" w:hAnsi="Arial" w:cs="Arial"/>
          <w:sz w:val="24"/>
          <w:szCs w:val="24"/>
        </w:rPr>
        <w:t>The vote on the motion passed 9-0.</w:t>
      </w:r>
    </w:p>
    <w:p w:rsidR="00525E77" w:rsidRDefault="00525E77" w:rsidP="00C22D2B">
      <w:pPr>
        <w:spacing w:after="0" w:line="240" w:lineRule="auto"/>
        <w:rPr>
          <w:rFonts w:ascii="Arial" w:hAnsi="Arial" w:cs="Arial"/>
          <w:sz w:val="24"/>
          <w:szCs w:val="24"/>
        </w:rPr>
      </w:pPr>
    </w:p>
    <w:p w:rsidR="00403712" w:rsidRDefault="00403712" w:rsidP="00C22D2B">
      <w:pPr>
        <w:spacing w:after="0" w:line="240" w:lineRule="auto"/>
        <w:rPr>
          <w:rFonts w:ascii="Arial" w:hAnsi="Arial" w:cs="Arial"/>
          <w:sz w:val="24"/>
          <w:szCs w:val="24"/>
        </w:rPr>
      </w:pPr>
      <w:r>
        <w:rPr>
          <w:rFonts w:ascii="Arial" w:hAnsi="Arial" w:cs="Arial"/>
          <w:sz w:val="24"/>
          <w:szCs w:val="24"/>
        </w:rPr>
        <w:t>Commissioner Rhomberg stated the railroad crossing at 207</w:t>
      </w:r>
      <w:r w:rsidRPr="00403712">
        <w:rPr>
          <w:rFonts w:ascii="Arial" w:hAnsi="Arial" w:cs="Arial"/>
          <w:sz w:val="24"/>
          <w:szCs w:val="24"/>
          <w:vertAlign w:val="superscript"/>
        </w:rPr>
        <w:t>th</w:t>
      </w:r>
      <w:r>
        <w:rPr>
          <w:rFonts w:ascii="Arial" w:hAnsi="Arial" w:cs="Arial"/>
          <w:sz w:val="24"/>
          <w:szCs w:val="24"/>
        </w:rPr>
        <w:t xml:space="preserve"> is now worse since it has been repaired.</w:t>
      </w:r>
    </w:p>
    <w:p w:rsidR="00403712" w:rsidRDefault="00403712" w:rsidP="00C22D2B">
      <w:pPr>
        <w:spacing w:after="0" w:line="240" w:lineRule="auto"/>
        <w:rPr>
          <w:rFonts w:ascii="Arial" w:hAnsi="Arial" w:cs="Arial"/>
          <w:sz w:val="24"/>
          <w:szCs w:val="24"/>
        </w:rPr>
      </w:pPr>
    </w:p>
    <w:p w:rsidR="00403712" w:rsidRDefault="003600AE" w:rsidP="00C22D2B">
      <w:pPr>
        <w:spacing w:after="0" w:line="240" w:lineRule="auto"/>
        <w:rPr>
          <w:rFonts w:ascii="Arial" w:hAnsi="Arial" w:cs="Arial"/>
          <w:sz w:val="24"/>
          <w:szCs w:val="24"/>
        </w:rPr>
      </w:pPr>
      <w:r>
        <w:rPr>
          <w:rFonts w:ascii="Arial" w:hAnsi="Arial" w:cs="Arial"/>
          <w:sz w:val="24"/>
          <w:szCs w:val="24"/>
        </w:rPr>
        <w:t xml:space="preserve">Commissioner Osmun stated there is a rail-truck rolling down the </w:t>
      </w:r>
      <w:r w:rsidR="00AD289C">
        <w:rPr>
          <w:rFonts w:ascii="Arial" w:hAnsi="Arial" w:cs="Arial"/>
          <w:sz w:val="24"/>
          <w:szCs w:val="24"/>
        </w:rPr>
        <w:t xml:space="preserve">BNSF </w:t>
      </w:r>
      <w:r>
        <w:rPr>
          <w:rFonts w:ascii="Arial" w:hAnsi="Arial" w:cs="Arial"/>
          <w:sz w:val="24"/>
          <w:szCs w:val="24"/>
        </w:rPr>
        <w:t>track, but not yielding at the intersections.  Commissioner O’Neill stated the trucks are suppose to yield.</w:t>
      </w:r>
    </w:p>
    <w:p w:rsidR="003600AE" w:rsidRDefault="003600AE" w:rsidP="00C22D2B">
      <w:pPr>
        <w:spacing w:after="0" w:line="240" w:lineRule="auto"/>
        <w:rPr>
          <w:rFonts w:ascii="Arial" w:hAnsi="Arial" w:cs="Arial"/>
          <w:sz w:val="24"/>
          <w:szCs w:val="24"/>
        </w:rPr>
      </w:pPr>
    </w:p>
    <w:p w:rsidR="003600AE" w:rsidRDefault="003600AE" w:rsidP="00C22D2B">
      <w:pPr>
        <w:spacing w:after="0" w:line="240" w:lineRule="auto"/>
        <w:rPr>
          <w:rFonts w:ascii="Arial" w:hAnsi="Arial" w:cs="Arial"/>
          <w:sz w:val="24"/>
          <w:szCs w:val="24"/>
        </w:rPr>
      </w:pPr>
      <w:r>
        <w:rPr>
          <w:rFonts w:ascii="Arial" w:hAnsi="Arial" w:cs="Arial"/>
          <w:sz w:val="24"/>
          <w:szCs w:val="24"/>
        </w:rPr>
        <w:t xml:space="preserve">City Administrator Linn </w:t>
      </w:r>
      <w:r w:rsidR="00E15D25">
        <w:rPr>
          <w:rFonts w:ascii="Arial" w:hAnsi="Arial" w:cs="Arial"/>
          <w:sz w:val="24"/>
          <w:szCs w:val="24"/>
        </w:rPr>
        <w:t xml:space="preserve">spoke about training </w:t>
      </w:r>
      <w:r w:rsidR="00AD289C">
        <w:rPr>
          <w:rFonts w:ascii="Arial" w:hAnsi="Arial" w:cs="Arial"/>
          <w:sz w:val="24"/>
          <w:szCs w:val="24"/>
        </w:rPr>
        <w:t xml:space="preserve">by Johnson County Planning staff regarding </w:t>
      </w:r>
      <w:r w:rsidR="00E15D25">
        <w:rPr>
          <w:rFonts w:ascii="Arial" w:hAnsi="Arial" w:cs="Arial"/>
          <w:sz w:val="24"/>
          <w:szCs w:val="24"/>
        </w:rPr>
        <w:t>the planning process</w:t>
      </w:r>
      <w:r w:rsidR="00AD289C">
        <w:rPr>
          <w:rFonts w:ascii="Arial" w:hAnsi="Arial" w:cs="Arial"/>
          <w:sz w:val="24"/>
          <w:szCs w:val="24"/>
        </w:rPr>
        <w:t xml:space="preserve">. </w:t>
      </w:r>
      <w:r w:rsidR="00E15D25">
        <w:rPr>
          <w:rFonts w:ascii="Arial" w:hAnsi="Arial" w:cs="Arial"/>
          <w:sz w:val="24"/>
          <w:szCs w:val="24"/>
        </w:rPr>
        <w:t xml:space="preserve"> She suggested the training be scheduled for this fall, possibly in September.</w:t>
      </w:r>
    </w:p>
    <w:p w:rsidR="00E15D25" w:rsidRDefault="00E15D25" w:rsidP="00C22D2B">
      <w:pPr>
        <w:spacing w:after="0" w:line="240" w:lineRule="auto"/>
        <w:rPr>
          <w:rFonts w:ascii="Arial" w:hAnsi="Arial" w:cs="Arial"/>
          <w:sz w:val="24"/>
          <w:szCs w:val="24"/>
        </w:rPr>
      </w:pPr>
    </w:p>
    <w:p w:rsidR="00A87C1C" w:rsidRDefault="00A87C1C" w:rsidP="00C22D2B">
      <w:pPr>
        <w:spacing w:after="0" w:line="240" w:lineRule="auto"/>
        <w:rPr>
          <w:rFonts w:ascii="Arial" w:hAnsi="Arial" w:cs="Arial"/>
          <w:sz w:val="24"/>
          <w:szCs w:val="24"/>
        </w:rPr>
      </w:pPr>
      <w:r>
        <w:rPr>
          <w:rFonts w:ascii="Arial" w:hAnsi="Arial" w:cs="Arial"/>
          <w:sz w:val="24"/>
          <w:szCs w:val="24"/>
        </w:rPr>
        <w:t xml:space="preserve">Chair Harris indicated concern with parking configuration </w:t>
      </w:r>
      <w:r w:rsidR="002200EA">
        <w:rPr>
          <w:rFonts w:ascii="Arial" w:hAnsi="Arial" w:cs="Arial"/>
          <w:sz w:val="24"/>
          <w:szCs w:val="24"/>
        </w:rPr>
        <w:t xml:space="preserve">which is a </w:t>
      </w:r>
      <w:r>
        <w:rPr>
          <w:rFonts w:ascii="Arial" w:hAnsi="Arial" w:cs="Arial"/>
          <w:sz w:val="24"/>
          <w:szCs w:val="24"/>
        </w:rPr>
        <w:t>combination of angled/parallel parking on Nelson Street and its impacts to the traffic.</w:t>
      </w:r>
    </w:p>
    <w:p w:rsidR="00A87C1C" w:rsidRDefault="00A87C1C" w:rsidP="00C22D2B">
      <w:pPr>
        <w:spacing w:after="0" w:line="240" w:lineRule="auto"/>
        <w:rPr>
          <w:rFonts w:ascii="Arial" w:hAnsi="Arial" w:cs="Arial"/>
          <w:sz w:val="24"/>
          <w:szCs w:val="24"/>
        </w:rPr>
      </w:pPr>
    </w:p>
    <w:p w:rsidR="00A87C1C" w:rsidRDefault="00A87C1C" w:rsidP="00C22D2B">
      <w:pPr>
        <w:spacing w:after="0" w:line="240" w:lineRule="auto"/>
        <w:rPr>
          <w:rFonts w:ascii="Arial" w:hAnsi="Arial" w:cs="Arial"/>
          <w:sz w:val="24"/>
          <w:szCs w:val="24"/>
        </w:rPr>
      </w:pPr>
      <w:r>
        <w:rPr>
          <w:rFonts w:ascii="Arial" w:hAnsi="Arial" w:cs="Arial"/>
          <w:sz w:val="24"/>
          <w:szCs w:val="24"/>
        </w:rPr>
        <w:t>Commissioner Rhomberg asked where the City of Edgerton fits in with the new redistricting as approved by the State Supreme Court.</w:t>
      </w:r>
    </w:p>
    <w:p w:rsidR="00A87C1C" w:rsidRDefault="00A87C1C" w:rsidP="00C22D2B">
      <w:pPr>
        <w:spacing w:after="0" w:line="240" w:lineRule="auto"/>
        <w:rPr>
          <w:rFonts w:ascii="Arial" w:hAnsi="Arial" w:cs="Arial"/>
          <w:sz w:val="24"/>
          <w:szCs w:val="24"/>
        </w:rPr>
      </w:pPr>
    </w:p>
    <w:p w:rsidR="00163977" w:rsidRDefault="00C271CB" w:rsidP="00C22D2B">
      <w:pPr>
        <w:spacing w:after="0" w:line="240" w:lineRule="auto"/>
        <w:rPr>
          <w:rFonts w:ascii="Arial" w:hAnsi="Arial" w:cs="Arial"/>
          <w:sz w:val="24"/>
          <w:szCs w:val="24"/>
        </w:rPr>
      </w:pPr>
      <w:r>
        <w:rPr>
          <w:rFonts w:ascii="Arial" w:hAnsi="Arial" w:cs="Arial"/>
          <w:sz w:val="24"/>
          <w:szCs w:val="24"/>
        </w:rPr>
        <w:t>Motion by Davis</w:t>
      </w:r>
      <w:r w:rsidR="009559DD">
        <w:rPr>
          <w:rFonts w:ascii="Arial" w:hAnsi="Arial" w:cs="Arial"/>
          <w:sz w:val="24"/>
          <w:szCs w:val="24"/>
        </w:rPr>
        <w:t>, seconded</w:t>
      </w:r>
      <w:r>
        <w:rPr>
          <w:rFonts w:ascii="Arial" w:hAnsi="Arial" w:cs="Arial"/>
          <w:sz w:val="24"/>
          <w:szCs w:val="24"/>
        </w:rPr>
        <w:t xml:space="preserve"> by Rhomberg</w:t>
      </w:r>
      <w:r w:rsidR="00163977">
        <w:rPr>
          <w:rFonts w:ascii="Arial" w:hAnsi="Arial" w:cs="Arial"/>
          <w:sz w:val="24"/>
          <w:szCs w:val="24"/>
        </w:rPr>
        <w:t xml:space="preserve">, to adjourn.  Motion approved </w:t>
      </w:r>
      <w:r>
        <w:rPr>
          <w:rFonts w:ascii="Arial" w:hAnsi="Arial" w:cs="Arial"/>
          <w:sz w:val="24"/>
          <w:szCs w:val="24"/>
        </w:rPr>
        <w:t>9</w:t>
      </w:r>
      <w:r w:rsidR="00163977">
        <w:rPr>
          <w:rFonts w:ascii="Arial" w:hAnsi="Arial" w:cs="Arial"/>
          <w:sz w:val="24"/>
          <w:szCs w:val="24"/>
        </w:rPr>
        <w:t>-0.</w:t>
      </w:r>
    </w:p>
    <w:p w:rsidR="00163977" w:rsidRDefault="00163977" w:rsidP="00C22D2B">
      <w:pPr>
        <w:spacing w:after="0" w:line="240" w:lineRule="auto"/>
        <w:rPr>
          <w:rFonts w:ascii="Arial" w:hAnsi="Arial" w:cs="Arial"/>
          <w:sz w:val="24"/>
          <w:szCs w:val="24"/>
        </w:rPr>
      </w:pPr>
    </w:p>
    <w:p w:rsidR="00163977" w:rsidRDefault="009559DD" w:rsidP="00C22D2B">
      <w:pPr>
        <w:spacing w:after="0" w:line="240" w:lineRule="auto"/>
        <w:rPr>
          <w:rFonts w:ascii="Arial" w:hAnsi="Arial" w:cs="Arial"/>
          <w:sz w:val="24"/>
          <w:szCs w:val="24"/>
        </w:rPr>
      </w:pPr>
      <w:r>
        <w:rPr>
          <w:rFonts w:ascii="Arial" w:hAnsi="Arial" w:cs="Arial"/>
          <w:sz w:val="24"/>
          <w:szCs w:val="24"/>
        </w:rPr>
        <w:t>The meeting adjourned</w:t>
      </w:r>
      <w:r w:rsidR="00BB07C6">
        <w:rPr>
          <w:rFonts w:ascii="Arial" w:hAnsi="Arial" w:cs="Arial"/>
          <w:sz w:val="24"/>
          <w:szCs w:val="24"/>
        </w:rPr>
        <w:t xml:space="preserve"> at </w:t>
      </w:r>
      <w:r w:rsidR="00920611">
        <w:rPr>
          <w:rFonts w:ascii="Arial" w:hAnsi="Arial" w:cs="Arial"/>
          <w:sz w:val="24"/>
          <w:szCs w:val="24"/>
        </w:rPr>
        <w:t>7:40</w:t>
      </w:r>
      <w:r w:rsidR="00163977">
        <w:rPr>
          <w:rFonts w:ascii="Arial" w:hAnsi="Arial" w:cs="Arial"/>
          <w:sz w:val="24"/>
          <w:szCs w:val="24"/>
        </w:rPr>
        <w:t xml:space="preserve"> p.m.</w:t>
      </w:r>
    </w:p>
    <w:p w:rsidR="008428FC" w:rsidRDefault="008428FC" w:rsidP="00C22D2B">
      <w:pPr>
        <w:spacing w:after="0" w:line="240" w:lineRule="auto"/>
        <w:rPr>
          <w:rFonts w:ascii="Arial" w:hAnsi="Arial" w:cs="Arial"/>
          <w:sz w:val="24"/>
          <w:szCs w:val="24"/>
        </w:rPr>
      </w:pPr>
    </w:p>
    <w:p w:rsidR="009E2B7D" w:rsidRDefault="009E2B7D" w:rsidP="00C22D2B">
      <w:pPr>
        <w:spacing w:after="0" w:line="240" w:lineRule="auto"/>
        <w:rPr>
          <w:rFonts w:ascii="Arial" w:hAnsi="Arial" w:cs="Arial"/>
          <w:sz w:val="24"/>
          <w:szCs w:val="24"/>
        </w:rPr>
      </w:pPr>
    </w:p>
    <w:p w:rsidR="00EB33E9" w:rsidRDefault="00EB33E9" w:rsidP="00C22D2B">
      <w:pPr>
        <w:spacing w:after="0" w:line="240" w:lineRule="auto"/>
        <w:rPr>
          <w:rFonts w:ascii="Arial" w:hAnsi="Arial" w:cs="Arial"/>
          <w:sz w:val="24"/>
          <w:szCs w:val="24"/>
        </w:rPr>
      </w:pPr>
      <w:r>
        <w:rPr>
          <w:rFonts w:ascii="Arial" w:hAnsi="Arial" w:cs="Arial"/>
          <w:sz w:val="24"/>
          <w:szCs w:val="24"/>
        </w:rPr>
        <w:t>Debra S. Gragg</w:t>
      </w:r>
    </w:p>
    <w:p w:rsidR="00EB33E9" w:rsidRDefault="00EB33E9" w:rsidP="00C22D2B">
      <w:pPr>
        <w:spacing w:after="0" w:line="240" w:lineRule="auto"/>
        <w:rPr>
          <w:rFonts w:ascii="Arial" w:hAnsi="Arial" w:cs="Arial"/>
          <w:sz w:val="24"/>
          <w:szCs w:val="24"/>
        </w:rPr>
      </w:pPr>
      <w:r>
        <w:rPr>
          <w:rFonts w:ascii="Arial" w:hAnsi="Arial" w:cs="Arial"/>
          <w:sz w:val="24"/>
          <w:szCs w:val="24"/>
        </w:rPr>
        <w:t>Acting Recording Officer</w:t>
      </w:r>
    </w:p>
    <w:p w:rsidR="00031BF7" w:rsidRDefault="00031BF7" w:rsidP="00C22D2B">
      <w:pPr>
        <w:spacing w:after="0" w:line="240" w:lineRule="auto"/>
        <w:rPr>
          <w:rFonts w:ascii="Arial" w:hAnsi="Arial" w:cs="Arial"/>
          <w:sz w:val="24"/>
          <w:szCs w:val="24"/>
        </w:rPr>
      </w:pPr>
    </w:p>
    <w:p w:rsidR="00031BF7" w:rsidRPr="00C22D2B" w:rsidRDefault="00031BF7" w:rsidP="00C22D2B">
      <w:pPr>
        <w:spacing w:after="0" w:line="240" w:lineRule="auto"/>
        <w:rPr>
          <w:rFonts w:ascii="Arial" w:hAnsi="Arial" w:cs="Arial"/>
          <w:sz w:val="24"/>
          <w:szCs w:val="24"/>
        </w:rPr>
      </w:pPr>
    </w:p>
    <w:sectPr w:rsidR="00031BF7" w:rsidRPr="00C22D2B" w:rsidSect="00E01A5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5385" w:rsidRDefault="00E95385" w:rsidP="008853BF">
      <w:pPr>
        <w:spacing w:after="0" w:line="240" w:lineRule="auto"/>
      </w:pPr>
      <w:r>
        <w:separator/>
      </w:r>
    </w:p>
  </w:endnote>
  <w:endnote w:type="continuationSeparator" w:id="0">
    <w:p w:rsidR="00E95385" w:rsidRDefault="00E95385" w:rsidP="008853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85" w:rsidRDefault="00E9538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85" w:rsidRDefault="00E9538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85" w:rsidRDefault="00E953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5385" w:rsidRDefault="00E95385" w:rsidP="008853BF">
      <w:pPr>
        <w:spacing w:after="0" w:line="240" w:lineRule="auto"/>
      </w:pPr>
      <w:r>
        <w:separator/>
      </w:r>
    </w:p>
  </w:footnote>
  <w:footnote w:type="continuationSeparator" w:id="0">
    <w:p w:rsidR="00E95385" w:rsidRDefault="00E95385" w:rsidP="008853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85" w:rsidRDefault="00E9538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85" w:rsidRDefault="00E9538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85" w:rsidRDefault="00E9538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hdrShapeDefaults>
    <o:shapedefaults v:ext="edit" spidmax="12289"/>
  </w:hdrShapeDefaults>
  <w:footnotePr>
    <w:footnote w:id="-1"/>
    <w:footnote w:id="0"/>
  </w:footnotePr>
  <w:endnotePr>
    <w:endnote w:id="-1"/>
    <w:endnote w:id="0"/>
  </w:endnotePr>
  <w:compat>
    <w:useFELayout/>
  </w:compat>
  <w:rsids>
    <w:rsidRoot w:val="00C22D2B"/>
    <w:rsid w:val="000059AD"/>
    <w:rsid w:val="00031BF7"/>
    <w:rsid w:val="00043C97"/>
    <w:rsid w:val="00086095"/>
    <w:rsid w:val="00097587"/>
    <w:rsid w:val="000D19B4"/>
    <w:rsid w:val="000F6F93"/>
    <w:rsid w:val="00163977"/>
    <w:rsid w:val="00164AFC"/>
    <w:rsid w:val="001D0346"/>
    <w:rsid w:val="001D4CC7"/>
    <w:rsid w:val="001E609A"/>
    <w:rsid w:val="00206BB0"/>
    <w:rsid w:val="002200EA"/>
    <w:rsid w:val="0022236C"/>
    <w:rsid w:val="00230DFC"/>
    <w:rsid w:val="00297BC2"/>
    <w:rsid w:val="0032098C"/>
    <w:rsid w:val="00335BF1"/>
    <w:rsid w:val="003414FC"/>
    <w:rsid w:val="00356A75"/>
    <w:rsid w:val="003600AE"/>
    <w:rsid w:val="003B73D8"/>
    <w:rsid w:val="003C1306"/>
    <w:rsid w:val="004009F3"/>
    <w:rsid w:val="00403712"/>
    <w:rsid w:val="004A646F"/>
    <w:rsid w:val="004C0AD9"/>
    <w:rsid w:val="004D5BAC"/>
    <w:rsid w:val="00524017"/>
    <w:rsid w:val="00525E77"/>
    <w:rsid w:val="00534603"/>
    <w:rsid w:val="005417E7"/>
    <w:rsid w:val="005646E3"/>
    <w:rsid w:val="00577C00"/>
    <w:rsid w:val="005863FF"/>
    <w:rsid w:val="005B2032"/>
    <w:rsid w:val="005B4FB8"/>
    <w:rsid w:val="005D2F1B"/>
    <w:rsid w:val="005F6A62"/>
    <w:rsid w:val="00641B24"/>
    <w:rsid w:val="00647082"/>
    <w:rsid w:val="00651F79"/>
    <w:rsid w:val="006641FE"/>
    <w:rsid w:val="0066794C"/>
    <w:rsid w:val="00674A78"/>
    <w:rsid w:val="006E5CA9"/>
    <w:rsid w:val="00705AE6"/>
    <w:rsid w:val="00720C76"/>
    <w:rsid w:val="00726031"/>
    <w:rsid w:val="00743557"/>
    <w:rsid w:val="007542C0"/>
    <w:rsid w:val="00772EAC"/>
    <w:rsid w:val="007F28D6"/>
    <w:rsid w:val="00806C02"/>
    <w:rsid w:val="00812A70"/>
    <w:rsid w:val="008428FC"/>
    <w:rsid w:val="00854A02"/>
    <w:rsid w:val="008853BF"/>
    <w:rsid w:val="008B0FC5"/>
    <w:rsid w:val="008F49E1"/>
    <w:rsid w:val="00920611"/>
    <w:rsid w:val="00944026"/>
    <w:rsid w:val="009559DD"/>
    <w:rsid w:val="00984B85"/>
    <w:rsid w:val="00990AE7"/>
    <w:rsid w:val="009A2F97"/>
    <w:rsid w:val="009D0CB3"/>
    <w:rsid w:val="009E2B7D"/>
    <w:rsid w:val="00A37DC1"/>
    <w:rsid w:val="00A441DC"/>
    <w:rsid w:val="00A70142"/>
    <w:rsid w:val="00A87C1C"/>
    <w:rsid w:val="00A9094B"/>
    <w:rsid w:val="00AD289C"/>
    <w:rsid w:val="00AE633B"/>
    <w:rsid w:val="00B00A0E"/>
    <w:rsid w:val="00B23662"/>
    <w:rsid w:val="00B27CE9"/>
    <w:rsid w:val="00B342D2"/>
    <w:rsid w:val="00B53996"/>
    <w:rsid w:val="00B83B95"/>
    <w:rsid w:val="00BA22D2"/>
    <w:rsid w:val="00BA5BD3"/>
    <w:rsid w:val="00BA784C"/>
    <w:rsid w:val="00BB07C6"/>
    <w:rsid w:val="00BC318C"/>
    <w:rsid w:val="00BC71F7"/>
    <w:rsid w:val="00BE2DBB"/>
    <w:rsid w:val="00C153D9"/>
    <w:rsid w:val="00C1686B"/>
    <w:rsid w:val="00C22D2B"/>
    <w:rsid w:val="00C271CB"/>
    <w:rsid w:val="00C542A3"/>
    <w:rsid w:val="00C67E54"/>
    <w:rsid w:val="00CC46EF"/>
    <w:rsid w:val="00D05B85"/>
    <w:rsid w:val="00D12887"/>
    <w:rsid w:val="00D14374"/>
    <w:rsid w:val="00D27D2A"/>
    <w:rsid w:val="00D3174C"/>
    <w:rsid w:val="00D60A8B"/>
    <w:rsid w:val="00DB69FF"/>
    <w:rsid w:val="00DD2BC7"/>
    <w:rsid w:val="00E01A55"/>
    <w:rsid w:val="00E14029"/>
    <w:rsid w:val="00E15D25"/>
    <w:rsid w:val="00E25922"/>
    <w:rsid w:val="00E274A8"/>
    <w:rsid w:val="00E332DB"/>
    <w:rsid w:val="00E95385"/>
    <w:rsid w:val="00EB33E9"/>
    <w:rsid w:val="00FB1FDB"/>
    <w:rsid w:val="00FD07DD"/>
    <w:rsid w:val="00FD15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B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853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853BF"/>
  </w:style>
  <w:style w:type="paragraph" w:styleId="Footer">
    <w:name w:val="footer"/>
    <w:basedOn w:val="Normal"/>
    <w:link w:val="FooterChar"/>
    <w:uiPriority w:val="99"/>
    <w:semiHidden/>
    <w:unhideWhenUsed/>
    <w:rsid w:val="008853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53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853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853BF"/>
  </w:style>
  <w:style w:type="paragraph" w:styleId="Footer">
    <w:name w:val="footer"/>
    <w:basedOn w:val="Normal"/>
    <w:link w:val="FooterChar"/>
    <w:uiPriority w:val="99"/>
    <w:semiHidden/>
    <w:unhideWhenUsed/>
    <w:rsid w:val="008853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53B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41337F-F619-47B5-B34E-F546920C9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3</Pages>
  <Words>1098</Words>
  <Characters>6260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dgragg</dc:creator>
  <cp:lastModifiedBy>dgragg</cp:lastModifiedBy>
  <cp:revision>32</cp:revision>
  <cp:lastPrinted>2012-06-25T16:52:00Z</cp:lastPrinted>
  <dcterms:created xsi:type="dcterms:W3CDTF">2012-06-25T13:35:00Z</dcterms:created>
  <dcterms:modified xsi:type="dcterms:W3CDTF">2012-08-17T16:41:00Z</dcterms:modified>
</cp:coreProperties>
</file>